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6C1" w:rsidRDefault="00A26314" w:rsidP="00C503F4">
      <w:pPr>
        <w:spacing w:after="21" w:line="259" w:lineRule="auto"/>
        <w:ind w:left="-709" w:right="-581"/>
        <w:rPr>
          <w:b/>
          <w:sz w:val="28"/>
        </w:rPr>
      </w:pPr>
      <w:r>
        <w:rPr>
          <w:b/>
          <w:sz w:val="28"/>
        </w:rPr>
        <w:t xml:space="preserve"> </w:t>
      </w:r>
    </w:p>
    <w:p w:rsidR="00207F85" w:rsidRDefault="00A26314" w:rsidP="00C503F4">
      <w:pPr>
        <w:spacing w:after="21" w:line="259" w:lineRule="auto"/>
        <w:ind w:left="-709" w:right="-581"/>
      </w:pPr>
      <w:r>
        <w:rPr>
          <w:b/>
          <w:sz w:val="28"/>
        </w:rPr>
        <w:t>PLAN DE RECUPERACIÓN</w:t>
      </w:r>
      <w:r w:rsidR="001B6073">
        <w:rPr>
          <w:b/>
          <w:sz w:val="28"/>
        </w:rPr>
        <w:t xml:space="preserve"> PARA ESTUDIANTES DE INGRESO TARDIO A LA ESTRATEGIA APRENDO EN CASA</w:t>
      </w:r>
    </w:p>
    <w:p w:rsidR="00207F85" w:rsidRDefault="00A26314">
      <w:pPr>
        <w:spacing w:after="21" w:line="259" w:lineRule="auto"/>
        <w:ind w:left="1221" w:right="0" w:firstLine="0"/>
        <w:jc w:val="center"/>
      </w:pPr>
      <w:r>
        <w:rPr>
          <w:b/>
          <w:sz w:val="28"/>
        </w:rPr>
        <w:t xml:space="preserve"> </w:t>
      </w:r>
    </w:p>
    <w:p w:rsidR="00207F85" w:rsidRDefault="00A26314" w:rsidP="00CE7215">
      <w:pPr>
        <w:numPr>
          <w:ilvl w:val="0"/>
          <w:numId w:val="1"/>
        </w:numPr>
        <w:spacing w:after="31" w:line="259" w:lineRule="auto"/>
        <w:ind w:left="426" w:right="0" w:hanging="427"/>
        <w:jc w:val="left"/>
      </w:pPr>
      <w:r>
        <w:rPr>
          <w:b/>
          <w:sz w:val="24"/>
        </w:rPr>
        <w:t xml:space="preserve">DATOS INFORMATIVOS: </w:t>
      </w:r>
    </w:p>
    <w:p w:rsidR="00544A87" w:rsidRPr="00750412" w:rsidRDefault="00544A87" w:rsidP="00750412">
      <w:pPr>
        <w:numPr>
          <w:ilvl w:val="1"/>
          <w:numId w:val="2"/>
        </w:numPr>
        <w:spacing w:after="31" w:line="259" w:lineRule="auto"/>
        <w:ind w:left="851" w:right="0" w:hanging="425"/>
        <w:jc w:val="left"/>
      </w:pPr>
      <w:r w:rsidRPr="00750412">
        <w:t>DRE</w:t>
      </w:r>
      <w:r w:rsidRPr="00750412">
        <w:tab/>
      </w:r>
      <w:r w:rsidRPr="00750412">
        <w:tab/>
      </w:r>
      <w:r w:rsidRPr="00750412">
        <w:tab/>
        <w:t>:</w:t>
      </w:r>
      <w:r w:rsidR="004F7381">
        <w:t xml:space="preserve"> APURIMAC</w:t>
      </w:r>
    </w:p>
    <w:p w:rsidR="00544A87" w:rsidRPr="00750412" w:rsidRDefault="00544A87" w:rsidP="00750412">
      <w:pPr>
        <w:numPr>
          <w:ilvl w:val="1"/>
          <w:numId w:val="2"/>
        </w:numPr>
        <w:spacing w:after="31" w:line="259" w:lineRule="auto"/>
        <w:ind w:left="851" w:right="0" w:hanging="425"/>
        <w:jc w:val="left"/>
      </w:pPr>
      <w:r w:rsidRPr="00750412">
        <w:t>UGEL</w:t>
      </w:r>
      <w:r w:rsidRPr="00750412">
        <w:tab/>
      </w:r>
      <w:r w:rsidRPr="00750412">
        <w:tab/>
        <w:t>:</w:t>
      </w:r>
      <w:r w:rsidR="004F7381">
        <w:t xml:space="preserve"> COTABAMBAS</w:t>
      </w:r>
    </w:p>
    <w:p w:rsidR="00207F85" w:rsidRPr="00750412" w:rsidRDefault="00544A87" w:rsidP="00750412">
      <w:pPr>
        <w:numPr>
          <w:ilvl w:val="1"/>
          <w:numId w:val="2"/>
        </w:numPr>
        <w:spacing w:after="31" w:line="259" w:lineRule="auto"/>
        <w:ind w:left="851" w:right="0" w:hanging="425"/>
        <w:jc w:val="left"/>
      </w:pPr>
      <w:r w:rsidRPr="00750412">
        <w:t>Nombre de la IE</w:t>
      </w:r>
      <w:r w:rsidR="00750412" w:rsidRPr="00750412">
        <w:tab/>
      </w:r>
      <w:r w:rsidRPr="00750412">
        <w:t xml:space="preserve">: </w:t>
      </w:r>
      <w:proofErr w:type="spellStart"/>
      <w:r w:rsidR="004F7381">
        <w:t>Pararani</w:t>
      </w:r>
      <w:proofErr w:type="spellEnd"/>
    </w:p>
    <w:p w:rsidR="00544A87" w:rsidRPr="00750412" w:rsidRDefault="00A26314" w:rsidP="00750412">
      <w:pPr>
        <w:numPr>
          <w:ilvl w:val="1"/>
          <w:numId w:val="2"/>
        </w:numPr>
        <w:spacing w:after="31" w:line="259" w:lineRule="auto"/>
        <w:ind w:left="851" w:right="0" w:hanging="425"/>
        <w:jc w:val="left"/>
      </w:pPr>
      <w:r w:rsidRPr="00750412">
        <w:t xml:space="preserve">Código Modular </w:t>
      </w:r>
      <w:r w:rsidR="00544A87" w:rsidRPr="00750412">
        <w:tab/>
      </w:r>
      <w:r w:rsidRPr="00750412">
        <w:t xml:space="preserve">: </w:t>
      </w:r>
      <w:r w:rsidRPr="00750412">
        <w:tab/>
      </w:r>
      <w:bookmarkStart w:id="0" w:name="_GoBack"/>
      <w:bookmarkEnd w:id="0"/>
    </w:p>
    <w:p w:rsidR="00207F85" w:rsidRPr="00750412" w:rsidRDefault="00544A87" w:rsidP="00750412">
      <w:pPr>
        <w:numPr>
          <w:ilvl w:val="1"/>
          <w:numId w:val="2"/>
        </w:numPr>
        <w:spacing w:after="31" w:line="259" w:lineRule="auto"/>
        <w:ind w:left="851" w:right="0" w:hanging="425"/>
        <w:jc w:val="left"/>
      </w:pPr>
      <w:r w:rsidRPr="00750412">
        <w:t>Director(a)</w:t>
      </w:r>
      <w:r w:rsidR="00A26314" w:rsidRPr="00750412">
        <w:tab/>
      </w:r>
      <w:r w:rsidRPr="00750412">
        <w:tab/>
        <w:t>:</w:t>
      </w:r>
      <w:r w:rsidR="00A26314" w:rsidRPr="00750412">
        <w:t xml:space="preserve"> </w:t>
      </w:r>
    </w:p>
    <w:p w:rsidR="00207F85" w:rsidRPr="00750412" w:rsidRDefault="00544A87" w:rsidP="00750412">
      <w:pPr>
        <w:numPr>
          <w:ilvl w:val="1"/>
          <w:numId w:val="2"/>
        </w:numPr>
        <w:spacing w:after="31" w:line="259" w:lineRule="auto"/>
        <w:ind w:left="851" w:right="0" w:hanging="425"/>
        <w:jc w:val="left"/>
      </w:pPr>
      <w:r w:rsidRPr="00750412">
        <w:t>Área</w:t>
      </w:r>
      <w:r w:rsidRPr="00750412">
        <w:tab/>
      </w:r>
      <w:r w:rsidRPr="00750412">
        <w:tab/>
      </w:r>
      <w:r w:rsidR="00A26314" w:rsidRPr="00750412">
        <w:tab/>
        <w:t xml:space="preserve">: </w:t>
      </w:r>
      <w:r w:rsidR="004F7381">
        <w:t>Matemática</w:t>
      </w:r>
      <w:r w:rsidR="00A26314" w:rsidRPr="00750412">
        <w:tab/>
      </w:r>
      <w:r w:rsidR="00A26314" w:rsidRPr="00750412">
        <w:tab/>
        <w:t xml:space="preserve"> </w:t>
      </w:r>
      <w:r w:rsidR="00A26314" w:rsidRPr="00750412">
        <w:tab/>
        <w:t xml:space="preserve"> </w:t>
      </w:r>
    </w:p>
    <w:p w:rsidR="00544A87" w:rsidRPr="00750412" w:rsidRDefault="00544A87" w:rsidP="00750412">
      <w:pPr>
        <w:numPr>
          <w:ilvl w:val="1"/>
          <w:numId w:val="2"/>
        </w:numPr>
        <w:spacing w:after="31" w:line="259" w:lineRule="auto"/>
        <w:ind w:left="851" w:right="0" w:hanging="425"/>
        <w:jc w:val="left"/>
      </w:pPr>
      <w:r w:rsidRPr="00750412">
        <w:t>Grado/s</w:t>
      </w:r>
      <w:r w:rsidRPr="00750412">
        <w:tab/>
      </w:r>
      <w:r w:rsidRPr="00750412">
        <w:tab/>
        <w:t>:</w:t>
      </w:r>
      <w:r w:rsidR="004F7381">
        <w:t xml:space="preserve"> 1° , 2° y 3°</w:t>
      </w:r>
    </w:p>
    <w:p w:rsidR="00544A87" w:rsidRPr="00750412" w:rsidRDefault="00544A87" w:rsidP="00750412">
      <w:pPr>
        <w:numPr>
          <w:ilvl w:val="1"/>
          <w:numId w:val="2"/>
        </w:numPr>
        <w:spacing w:after="31" w:line="259" w:lineRule="auto"/>
        <w:ind w:left="851" w:right="0" w:hanging="425"/>
        <w:jc w:val="left"/>
      </w:pPr>
      <w:r w:rsidRPr="00750412">
        <w:t>Sección</w:t>
      </w:r>
      <w:r w:rsidRPr="00750412">
        <w:tab/>
      </w:r>
      <w:r w:rsidRPr="00750412">
        <w:tab/>
        <w:t>:</w:t>
      </w:r>
      <w:r w:rsidR="004F7381">
        <w:t xml:space="preserve"> Únicas</w:t>
      </w:r>
    </w:p>
    <w:p w:rsidR="00207F85" w:rsidRPr="00750412" w:rsidRDefault="00544A87" w:rsidP="00750412">
      <w:pPr>
        <w:numPr>
          <w:ilvl w:val="1"/>
          <w:numId w:val="2"/>
        </w:numPr>
        <w:spacing w:after="31" w:line="259" w:lineRule="auto"/>
        <w:ind w:left="851" w:right="0" w:hanging="425"/>
        <w:jc w:val="left"/>
      </w:pPr>
      <w:r w:rsidRPr="00750412">
        <w:t>Docente de área</w:t>
      </w:r>
      <w:r w:rsidR="00A26314" w:rsidRPr="00750412">
        <w:t xml:space="preserve"> </w:t>
      </w:r>
      <w:r w:rsidR="00A26314" w:rsidRPr="00750412">
        <w:tab/>
      </w:r>
      <w:r w:rsidRPr="00750412">
        <w:t>:</w:t>
      </w:r>
      <w:r w:rsidR="00A26314" w:rsidRPr="00750412">
        <w:t xml:space="preserve"> </w:t>
      </w:r>
      <w:r w:rsidR="004F7381">
        <w:t xml:space="preserve"> GUMERICNDO CONTRERAS CAMARGO</w:t>
      </w:r>
      <w:r w:rsidR="004F7381">
        <w:tab/>
      </w:r>
    </w:p>
    <w:p w:rsidR="00EA4001" w:rsidRPr="00EA4001" w:rsidRDefault="00544A87" w:rsidP="00750412">
      <w:pPr>
        <w:numPr>
          <w:ilvl w:val="1"/>
          <w:numId w:val="2"/>
        </w:numPr>
        <w:spacing w:after="31" w:line="259" w:lineRule="auto"/>
        <w:ind w:left="851" w:right="0" w:hanging="425"/>
        <w:jc w:val="left"/>
      </w:pPr>
      <w:r w:rsidRPr="00750412">
        <w:t>Fecha</w:t>
      </w:r>
      <w:r w:rsidRPr="00750412">
        <w:rPr>
          <w:sz w:val="24"/>
        </w:rPr>
        <w:tab/>
      </w:r>
      <w:r>
        <w:rPr>
          <w:b/>
          <w:sz w:val="24"/>
        </w:rPr>
        <w:t xml:space="preserve"> </w:t>
      </w:r>
      <w:r>
        <w:rPr>
          <w:b/>
          <w:sz w:val="24"/>
        </w:rPr>
        <w:tab/>
      </w:r>
      <w:r w:rsidRPr="00A50508">
        <w:rPr>
          <w:sz w:val="24"/>
        </w:rPr>
        <w:t>:</w:t>
      </w:r>
      <w:r w:rsidRPr="00A50508">
        <w:rPr>
          <w:sz w:val="24"/>
        </w:rPr>
        <w:tab/>
      </w:r>
    </w:p>
    <w:p w:rsidR="00207F85" w:rsidRDefault="00A26314" w:rsidP="00EA4001">
      <w:pPr>
        <w:spacing w:after="19" w:line="270" w:lineRule="auto"/>
        <w:ind w:left="1736" w:right="0" w:firstLine="0"/>
        <w:jc w:val="left"/>
      </w:pPr>
      <w:r>
        <w:rPr>
          <w:sz w:val="24"/>
        </w:rPr>
        <w:t xml:space="preserve"> </w:t>
      </w:r>
      <w:r>
        <w:rPr>
          <w:sz w:val="24"/>
        </w:rPr>
        <w:tab/>
      </w:r>
    </w:p>
    <w:p w:rsidR="00207F85" w:rsidRDefault="00A26314">
      <w:pPr>
        <w:numPr>
          <w:ilvl w:val="0"/>
          <w:numId w:val="1"/>
        </w:numPr>
        <w:spacing w:after="31" w:line="259" w:lineRule="auto"/>
        <w:ind w:right="0" w:hanging="427"/>
        <w:jc w:val="left"/>
      </w:pPr>
      <w:r>
        <w:rPr>
          <w:b/>
          <w:sz w:val="24"/>
        </w:rPr>
        <w:t xml:space="preserve">BASE LEGAL </w:t>
      </w:r>
    </w:p>
    <w:p w:rsidR="00207F85" w:rsidRDefault="00A26314" w:rsidP="00A50508">
      <w:pPr>
        <w:numPr>
          <w:ilvl w:val="2"/>
          <w:numId w:val="3"/>
        </w:numPr>
        <w:spacing w:after="19" w:line="270" w:lineRule="auto"/>
        <w:ind w:left="709" w:right="169" w:hanging="283"/>
      </w:pPr>
      <w:r>
        <w:rPr>
          <w:sz w:val="24"/>
        </w:rPr>
        <w:t xml:space="preserve">Constitución Política del Perú </w:t>
      </w:r>
    </w:p>
    <w:p w:rsidR="00207F85" w:rsidRPr="00A50508" w:rsidRDefault="00A26314" w:rsidP="00A50508">
      <w:pPr>
        <w:numPr>
          <w:ilvl w:val="2"/>
          <w:numId w:val="3"/>
        </w:numPr>
        <w:spacing w:after="19" w:line="270" w:lineRule="auto"/>
        <w:ind w:left="709" w:right="169" w:hanging="283"/>
        <w:rPr>
          <w:sz w:val="24"/>
        </w:rPr>
      </w:pPr>
      <w:r>
        <w:rPr>
          <w:sz w:val="24"/>
        </w:rPr>
        <w:t xml:space="preserve">Ley N° 28044, Ley General de Educación </w:t>
      </w:r>
    </w:p>
    <w:p w:rsidR="00207F85" w:rsidRPr="00A50508" w:rsidRDefault="00A26314" w:rsidP="00A50508">
      <w:pPr>
        <w:numPr>
          <w:ilvl w:val="2"/>
          <w:numId w:val="3"/>
        </w:numPr>
        <w:spacing w:after="19" w:line="270" w:lineRule="auto"/>
        <w:ind w:left="709" w:right="169" w:hanging="283"/>
        <w:rPr>
          <w:sz w:val="24"/>
        </w:rPr>
      </w:pPr>
      <w:r>
        <w:rPr>
          <w:sz w:val="24"/>
        </w:rPr>
        <w:t xml:space="preserve">Ley N° 26549, Ley de los Centros Educativos Privados </w:t>
      </w:r>
    </w:p>
    <w:p w:rsidR="00207F85" w:rsidRPr="00A50508" w:rsidRDefault="00A26314" w:rsidP="00A50508">
      <w:pPr>
        <w:numPr>
          <w:ilvl w:val="2"/>
          <w:numId w:val="3"/>
        </w:numPr>
        <w:spacing w:after="19" w:line="270" w:lineRule="auto"/>
        <w:ind w:left="709" w:right="169" w:hanging="283"/>
        <w:rPr>
          <w:sz w:val="24"/>
        </w:rPr>
      </w:pPr>
      <w:r>
        <w:rPr>
          <w:sz w:val="24"/>
        </w:rPr>
        <w:t xml:space="preserve">Decreto Supremo N° 008-2020-SA, que declara en Emergencia Sanitaria a nivel nacional, por el plazo de noventa (90) días calendario, por la existencia del COVID-19 </w:t>
      </w:r>
    </w:p>
    <w:p w:rsidR="00207F85" w:rsidRPr="00A50508" w:rsidRDefault="00A26314" w:rsidP="00A50508">
      <w:pPr>
        <w:numPr>
          <w:ilvl w:val="2"/>
          <w:numId w:val="3"/>
        </w:numPr>
        <w:spacing w:after="19" w:line="270" w:lineRule="auto"/>
        <w:ind w:left="709" w:right="169" w:hanging="283"/>
        <w:rPr>
          <w:sz w:val="24"/>
        </w:rPr>
      </w:pPr>
      <w:r>
        <w:rPr>
          <w:sz w:val="24"/>
        </w:rPr>
        <w:t xml:space="preserve">Decreto Supremo N° 044-2020-PCM, que declara Estado de Emergencia Nacional por las graves circunstancias que afectan la vida de la Nación a consecuencia del brote del COVID-19 </w:t>
      </w:r>
    </w:p>
    <w:p w:rsidR="00207F85" w:rsidRPr="00A50508" w:rsidRDefault="00A26314" w:rsidP="00A50508">
      <w:pPr>
        <w:numPr>
          <w:ilvl w:val="2"/>
          <w:numId w:val="3"/>
        </w:numPr>
        <w:spacing w:after="19" w:line="270" w:lineRule="auto"/>
        <w:ind w:left="709" w:right="169" w:hanging="283"/>
        <w:rPr>
          <w:sz w:val="24"/>
        </w:rPr>
      </w:pPr>
      <w:r>
        <w:rPr>
          <w:sz w:val="24"/>
        </w:rPr>
        <w:t xml:space="preserve">Resolución Viceministerial N° 079-2020-MINEDU, que aprueba la actualización de la Norma Técnica denominada "Orientaciones para el desarrollo del Año </w:t>
      </w:r>
    </w:p>
    <w:p w:rsidR="00207F85" w:rsidRPr="00A50508" w:rsidRDefault="00A26314" w:rsidP="00A50508">
      <w:pPr>
        <w:numPr>
          <w:ilvl w:val="2"/>
          <w:numId w:val="3"/>
        </w:numPr>
        <w:spacing w:after="19" w:line="270" w:lineRule="auto"/>
        <w:ind w:left="709" w:right="169" w:hanging="283"/>
        <w:rPr>
          <w:sz w:val="24"/>
        </w:rPr>
      </w:pPr>
      <w:r>
        <w:rPr>
          <w:sz w:val="24"/>
        </w:rPr>
        <w:t xml:space="preserve">Escolar 2020 en las Instituciones Educativas y Programas Educativos de la Educación Básica" </w:t>
      </w:r>
    </w:p>
    <w:p w:rsidR="00207F85" w:rsidRPr="00A50508" w:rsidRDefault="00A26314" w:rsidP="00A50508">
      <w:pPr>
        <w:numPr>
          <w:ilvl w:val="2"/>
          <w:numId w:val="3"/>
        </w:numPr>
        <w:spacing w:after="19" w:line="270" w:lineRule="auto"/>
        <w:ind w:left="709" w:right="169" w:hanging="283"/>
        <w:rPr>
          <w:sz w:val="24"/>
        </w:rPr>
      </w:pPr>
      <w:r>
        <w:rPr>
          <w:sz w:val="24"/>
        </w:rPr>
        <w:t xml:space="preserve">Resolución Ministerial N° 160-2020-MINEDU, que dispone el inicio del año escolar a través de la implementación de la estrategia denominada “Aprendo en casa”, a partir del 6 de abril de 2020 y aprueban otras disposiciones. </w:t>
      </w:r>
    </w:p>
    <w:p w:rsidR="00207F85" w:rsidRDefault="00A26314" w:rsidP="00A50508">
      <w:pPr>
        <w:numPr>
          <w:ilvl w:val="2"/>
          <w:numId w:val="3"/>
        </w:numPr>
        <w:spacing w:after="19" w:line="270" w:lineRule="auto"/>
        <w:ind w:left="709" w:right="169" w:hanging="283"/>
      </w:pPr>
      <w:r>
        <w:rPr>
          <w:sz w:val="24"/>
        </w:rPr>
        <w:t xml:space="preserve">Resolución Viceministerial N° 090-2020-MINEDU, que aprueba la Norma Técnica denominada “Disposiciones para la prestación del servicio de educación básica a cargo de instituciones educativas de gestión privada, en el marco de la emergencia sanitaria para la prevención y control del COVID-19”. </w:t>
      </w:r>
    </w:p>
    <w:p w:rsidR="00207F85" w:rsidRPr="004079FF" w:rsidRDefault="00A26314" w:rsidP="00A50508">
      <w:pPr>
        <w:numPr>
          <w:ilvl w:val="2"/>
          <w:numId w:val="3"/>
        </w:numPr>
        <w:spacing w:after="19" w:line="270" w:lineRule="auto"/>
        <w:ind w:left="709" w:right="169" w:hanging="283"/>
      </w:pPr>
      <w:r>
        <w:rPr>
          <w:sz w:val="24"/>
        </w:rPr>
        <w:t xml:space="preserve">Resolución Viceministerial N° 00093-2020-MINEDU, que aprueba el documento normativo denominado “Orientaciones pedagógicas para </w:t>
      </w:r>
      <w:r>
        <w:rPr>
          <w:sz w:val="24"/>
        </w:rPr>
        <w:lastRenderedPageBreak/>
        <w:t xml:space="preserve">el servicio educativo de Educación Básica durante el año 2020 en el marco de la emergencia sanitaria por el Coronavirus COVID-19”. </w:t>
      </w:r>
    </w:p>
    <w:p w:rsidR="004079FF" w:rsidRPr="004079FF" w:rsidRDefault="004079FF">
      <w:pPr>
        <w:numPr>
          <w:ilvl w:val="2"/>
          <w:numId w:val="3"/>
        </w:numPr>
        <w:spacing w:after="19" w:line="270" w:lineRule="auto"/>
        <w:ind w:left="1450" w:right="169" w:hanging="425"/>
        <w:rPr>
          <w:b/>
          <w:color w:val="auto"/>
          <w:sz w:val="24"/>
          <w:szCs w:val="24"/>
        </w:rPr>
      </w:pPr>
      <w:r w:rsidRPr="004079FF">
        <w:rPr>
          <w:rStyle w:val="Textoennegrita"/>
          <w:b w:val="0"/>
          <w:color w:val="auto"/>
          <w:sz w:val="24"/>
          <w:szCs w:val="24"/>
          <w:bdr w:val="none" w:sz="0" w:space="0" w:color="auto" w:frame="1"/>
          <w:shd w:val="clear" w:color="auto" w:fill="FFFFFF"/>
        </w:rPr>
        <w:t>Resolución Viceministerial Nº 193-2020-MINEDU, que aprueba el documento normativo denominado “Orientaciones para la evaluación de competencias de estudiantes de la educación básica en el marco de la emergencia sanitaria por la covid-19”.</w:t>
      </w:r>
    </w:p>
    <w:p w:rsidR="00207F85" w:rsidRDefault="00A26314">
      <w:pPr>
        <w:spacing w:after="19" w:line="259" w:lineRule="auto"/>
        <w:ind w:left="1455" w:right="0" w:firstLine="0"/>
        <w:jc w:val="left"/>
      </w:pPr>
      <w:r>
        <w:rPr>
          <w:sz w:val="24"/>
        </w:rPr>
        <w:t xml:space="preserve"> </w:t>
      </w:r>
    </w:p>
    <w:p w:rsidR="00207F85" w:rsidRDefault="00A26314">
      <w:pPr>
        <w:spacing w:after="0" w:line="259" w:lineRule="auto"/>
        <w:ind w:left="1455" w:right="0" w:firstLine="0"/>
        <w:jc w:val="left"/>
      </w:pPr>
      <w:r>
        <w:rPr>
          <w:sz w:val="24"/>
        </w:rPr>
        <w:t xml:space="preserve"> </w:t>
      </w:r>
    </w:p>
    <w:p w:rsidR="00207F85" w:rsidRDefault="00042AA5">
      <w:pPr>
        <w:numPr>
          <w:ilvl w:val="0"/>
          <w:numId w:val="1"/>
        </w:numPr>
        <w:spacing w:after="199" w:line="259" w:lineRule="auto"/>
        <w:ind w:right="0" w:hanging="427"/>
        <w:jc w:val="left"/>
      </w:pPr>
      <w:r>
        <w:rPr>
          <w:b/>
          <w:sz w:val="24"/>
        </w:rPr>
        <w:t>FINALIDAD</w:t>
      </w:r>
    </w:p>
    <w:p w:rsidR="00042AA5" w:rsidRDefault="00042AA5" w:rsidP="00042AA5">
      <w:pPr>
        <w:spacing w:after="0"/>
        <w:ind w:left="427" w:firstLine="427"/>
      </w:pPr>
      <w:r>
        <w:t xml:space="preserve">El presente pan tendrá como finalidad garantizar la recuperación de estudiantes con ingreso tardío en la I.E. </w:t>
      </w:r>
      <w:r w:rsidR="00E32438">
        <w:t>…………………………………</w:t>
      </w:r>
      <w:r>
        <w:t xml:space="preserve"> que por diferentes motivos no han recibido el servicio educativo brindado por el Estado a través de la estrategia Aprendo en casa (</w:t>
      </w:r>
      <w:proofErr w:type="spellStart"/>
      <w:r>
        <w:t>AeC</w:t>
      </w:r>
      <w:proofErr w:type="spellEnd"/>
      <w:r>
        <w:t xml:space="preserve">) de manera regular durante el periodo lectivo 2020.  </w:t>
      </w:r>
    </w:p>
    <w:p w:rsidR="00207F85" w:rsidRDefault="00207F85">
      <w:pPr>
        <w:spacing w:after="21" w:line="259" w:lineRule="auto"/>
        <w:ind w:left="1030" w:right="0" w:firstLine="0"/>
        <w:jc w:val="left"/>
      </w:pPr>
    </w:p>
    <w:p w:rsidR="00207F85" w:rsidRDefault="00A26314">
      <w:pPr>
        <w:numPr>
          <w:ilvl w:val="0"/>
          <w:numId w:val="1"/>
        </w:numPr>
        <w:spacing w:after="0" w:line="259" w:lineRule="auto"/>
        <w:ind w:right="0" w:hanging="427"/>
        <w:jc w:val="left"/>
      </w:pPr>
      <w:r>
        <w:rPr>
          <w:b/>
          <w:sz w:val="24"/>
        </w:rPr>
        <w:t>OBJETIVO</w:t>
      </w:r>
      <w:r w:rsidR="00042AA5">
        <w:rPr>
          <w:b/>
          <w:sz w:val="24"/>
        </w:rPr>
        <w:t>S</w:t>
      </w:r>
      <w:r>
        <w:rPr>
          <w:b/>
          <w:sz w:val="24"/>
        </w:rPr>
        <w:t xml:space="preserve"> </w:t>
      </w:r>
    </w:p>
    <w:p w:rsidR="00042AA5" w:rsidRPr="00042AA5" w:rsidRDefault="00042AA5" w:rsidP="00FD347D">
      <w:pPr>
        <w:pStyle w:val="Prrafodelista"/>
        <w:numPr>
          <w:ilvl w:val="0"/>
          <w:numId w:val="5"/>
        </w:numPr>
        <w:spacing w:after="0" w:line="282" w:lineRule="auto"/>
      </w:pPr>
      <w:r w:rsidRPr="00042AA5">
        <w:t>Establecer orientaciones a todos los trabajadores de la I.E</w:t>
      </w:r>
      <w:proofErr w:type="gramStart"/>
      <w:r w:rsidRPr="00042AA5">
        <w:t xml:space="preserve">. </w:t>
      </w:r>
      <w:r w:rsidR="00E32438">
        <w:t>…</w:t>
      </w:r>
      <w:proofErr w:type="gramEnd"/>
      <w:r w:rsidR="00E32438">
        <w:t>…………..</w:t>
      </w:r>
      <w:r w:rsidRPr="00042AA5">
        <w:t xml:space="preserve">estrategias para la atención a estudiantes que se están incorporando de manera tardía al sistema educativo y que requieren de un trabajo personalizado para facilitar su efectiva reinserción mediante estrategias de acompañamiento y acogida.  </w:t>
      </w:r>
    </w:p>
    <w:p w:rsidR="00042AA5" w:rsidRPr="00042AA5" w:rsidRDefault="00042AA5" w:rsidP="00FD347D">
      <w:pPr>
        <w:pStyle w:val="Prrafodelista"/>
        <w:numPr>
          <w:ilvl w:val="0"/>
          <w:numId w:val="5"/>
        </w:numPr>
        <w:spacing w:after="0" w:line="282" w:lineRule="auto"/>
      </w:pPr>
      <w:r w:rsidRPr="00042AA5">
        <w:t xml:space="preserve"> Ubicar a los familiares y estudiantes con acceso tardío a la estrategia Aprendo en Casa establecido por el MINEDU en el marco de la Emergencia Sanitaria 2020.  </w:t>
      </w:r>
    </w:p>
    <w:p w:rsidR="00042AA5" w:rsidRPr="00042AA5" w:rsidRDefault="00042AA5" w:rsidP="00FD347D">
      <w:pPr>
        <w:pStyle w:val="Prrafodelista"/>
        <w:numPr>
          <w:ilvl w:val="0"/>
          <w:numId w:val="5"/>
        </w:numPr>
        <w:spacing w:after="0" w:line="282" w:lineRule="auto"/>
      </w:pPr>
      <w:r w:rsidRPr="00042AA5">
        <w:t xml:space="preserve">Brindar atención personalizada y soporte socioemocional a los familiares y estudiantes con ingreso tardío a la Estrategia Aprendo en Casa 2020. </w:t>
      </w:r>
    </w:p>
    <w:p w:rsidR="006C361C" w:rsidRDefault="006C361C" w:rsidP="006C361C">
      <w:pPr>
        <w:numPr>
          <w:ilvl w:val="0"/>
          <w:numId w:val="1"/>
        </w:numPr>
        <w:spacing w:after="0" w:line="259" w:lineRule="auto"/>
        <w:ind w:right="0" w:hanging="427"/>
        <w:jc w:val="left"/>
      </w:pPr>
      <w:r w:rsidRPr="006C361C">
        <w:rPr>
          <w:b/>
          <w:sz w:val="24"/>
        </w:rPr>
        <w:t>MARCO</w:t>
      </w:r>
      <w:r>
        <w:rPr>
          <w:b/>
        </w:rPr>
        <w:t xml:space="preserve"> CONCEPTUAL </w:t>
      </w:r>
    </w:p>
    <w:p w:rsidR="006C361C" w:rsidRDefault="00A26314" w:rsidP="00FD347D">
      <w:pPr>
        <w:numPr>
          <w:ilvl w:val="1"/>
          <w:numId w:val="6"/>
        </w:numPr>
        <w:spacing w:after="6"/>
        <w:ind w:right="0" w:hanging="721"/>
      </w:pPr>
      <w:r w:rsidRPr="00042AA5">
        <w:rPr>
          <w:sz w:val="16"/>
        </w:rPr>
        <w:t xml:space="preserve"> </w:t>
      </w:r>
      <w:r w:rsidR="006C361C">
        <w:rPr>
          <w:b/>
        </w:rPr>
        <w:t>Ingreso tardío</w:t>
      </w:r>
      <w:r w:rsidR="006C361C">
        <w:t xml:space="preserve">: Tiempo de ingreso de estudiantes que por diversos motivos no recibieron el servicio educativo durante el año escolar y, que con apoyo de sus familias deciden incorporarse al sistema educativo, con el objeto de seguir avanzando en el desarrollo de sus competencias y alcanzar las expectativas esperadas para su nivel.  </w:t>
      </w:r>
    </w:p>
    <w:p w:rsidR="006C361C" w:rsidRDefault="006C361C" w:rsidP="00FD347D">
      <w:pPr>
        <w:numPr>
          <w:ilvl w:val="1"/>
          <w:numId w:val="6"/>
        </w:numPr>
        <w:spacing w:after="11"/>
        <w:ind w:right="0" w:hanging="721"/>
      </w:pPr>
      <w:r>
        <w:rPr>
          <w:b/>
        </w:rPr>
        <w:t>Periodo de reincorporación</w:t>
      </w:r>
      <w:r>
        <w:t xml:space="preserve">: Tiempo de reinserción al sistema educativo de aquellas y aquellos estudiantes que interrumpieron sus estudios durante el presente año (2020), con el objetivo de continuar con su trayectoria educativa.  </w:t>
      </w:r>
    </w:p>
    <w:p w:rsidR="006C361C" w:rsidRDefault="006C361C" w:rsidP="00FD347D">
      <w:pPr>
        <w:numPr>
          <w:ilvl w:val="1"/>
          <w:numId w:val="6"/>
        </w:numPr>
        <w:spacing w:after="7"/>
        <w:ind w:right="0" w:hanging="721"/>
      </w:pPr>
      <w:r>
        <w:rPr>
          <w:b/>
        </w:rPr>
        <w:t>Necesidades de aprendizaje</w:t>
      </w:r>
      <w:r>
        <w:t xml:space="preserve">: Requerimientos de las y los estudiantes para alcanzar los niveles esperados de las competencias identificadas por los docentes. Las necesidades pueden ser socioemocionales y pedagógicas y pueden surgir de situaciones individuales o grupales, y laborales o de emprendimiento.  </w:t>
      </w:r>
    </w:p>
    <w:p w:rsidR="006C361C" w:rsidRDefault="006C361C" w:rsidP="00FD347D">
      <w:pPr>
        <w:numPr>
          <w:ilvl w:val="1"/>
          <w:numId w:val="6"/>
        </w:numPr>
        <w:spacing w:after="6"/>
        <w:ind w:right="0" w:hanging="721"/>
      </w:pPr>
      <w:r>
        <w:rPr>
          <w:b/>
        </w:rPr>
        <w:t>Acompañamiento al aprendizaje</w:t>
      </w:r>
      <w:r>
        <w:t xml:space="preserve">: Conjunto de acciones ejecutadas por un docente o un grupo de docentes de manera colegiada, de manera remota o presencial, con el propósito de responder a las necesidades de aprendizaje de las y los estudiantes de ingreso tardío o </w:t>
      </w:r>
      <w:r>
        <w:lastRenderedPageBreak/>
        <w:t xml:space="preserve">que se reincorporan al sistema educativo, brindando una atención personalizada.  </w:t>
      </w:r>
    </w:p>
    <w:p w:rsidR="006C361C" w:rsidRDefault="006C361C" w:rsidP="00FD347D">
      <w:pPr>
        <w:numPr>
          <w:ilvl w:val="1"/>
          <w:numId w:val="6"/>
        </w:numPr>
        <w:spacing w:after="6"/>
        <w:ind w:right="0" w:hanging="721"/>
      </w:pPr>
      <w:r>
        <w:rPr>
          <w:b/>
        </w:rPr>
        <w:t>Plan de recuperación</w:t>
      </w:r>
      <w:r>
        <w:t xml:space="preserve">: Acciones organizadas por el docente o mediador para responder a las características o necesidades de aprendizaje de los estudiantes que ingresan de manera tardía al servicio educativo con la intención de apoyarlos en un proceso de adaptación y de aprendizaje. No implica un documento adicional, son acciones que el docente incorpora en la planificación regular. </w:t>
      </w:r>
    </w:p>
    <w:p w:rsidR="006C361C" w:rsidRDefault="006C361C" w:rsidP="00FD347D">
      <w:pPr>
        <w:numPr>
          <w:ilvl w:val="0"/>
          <w:numId w:val="6"/>
        </w:numPr>
        <w:spacing w:after="15" w:line="270" w:lineRule="auto"/>
        <w:ind w:right="0" w:hanging="696"/>
        <w:jc w:val="left"/>
      </w:pPr>
      <w:r>
        <w:rPr>
          <w:b/>
        </w:rPr>
        <w:t xml:space="preserve">MARCO GENERAL DEL PLAN DE REINCORPORACIÓN DE ESTUDIANTES CON INGRESO TARDÍO. </w:t>
      </w:r>
    </w:p>
    <w:p w:rsidR="006C361C" w:rsidRDefault="006C361C" w:rsidP="006C361C">
      <w:pPr>
        <w:tabs>
          <w:tab w:val="center" w:pos="920"/>
          <w:tab w:val="center" w:pos="3877"/>
        </w:tabs>
        <w:spacing w:after="15" w:line="270" w:lineRule="auto"/>
        <w:ind w:left="0" w:firstLine="0"/>
        <w:jc w:val="left"/>
      </w:pPr>
      <w:r>
        <w:rPr>
          <w:b/>
        </w:rPr>
        <w:t>Problemáticas asociadas al ingreso tardío.</w:t>
      </w:r>
      <w:r>
        <w:t xml:space="preserve"> </w:t>
      </w:r>
    </w:p>
    <w:p w:rsidR="006C361C" w:rsidRDefault="006C361C" w:rsidP="00FD347D">
      <w:pPr>
        <w:numPr>
          <w:ilvl w:val="3"/>
          <w:numId w:val="7"/>
        </w:numPr>
        <w:spacing w:after="5"/>
        <w:ind w:right="0" w:firstLine="144"/>
      </w:pPr>
      <w:r>
        <w:t xml:space="preserve">La nueva coyuntura social y global ha desvalorizado en algunas familias la educación de sus hijos y ha dejado de ser una prioridad frente a otras necesidades básicas que les ha costado cubrir, esto guarda relación con el contexto social valor que le otorgan a la educación, el cual es sostenido incluso en tiempos de crisis. Esto nos lleva a pensar en la necesidad de detectar de manera temprana la deserción para evitar que esta sea permanente.  </w:t>
      </w:r>
    </w:p>
    <w:p w:rsidR="006C361C" w:rsidRDefault="006C361C" w:rsidP="006C361C">
      <w:pPr>
        <w:spacing w:after="19" w:line="259" w:lineRule="auto"/>
        <w:ind w:left="1277" w:firstLine="0"/>
        <w:jc w:val="left"/>
      </w:pPr>
      <w:r>
        <w:t xml:space="preserve"> </w:t>
      </w:r>
    </w:p>
    <w:p w:rsidR="006C361C" w:rsidRDefault="006C361C" w:rsidP="00FD347D">
      <w:pPr>
        <w:numPr>
          <w:ilvl w:val="3"/>
          <w:numId w:val="7"/>
        </w:numPr>
        <w:spacing w:after="7"/>
        <w:ind w:right="0" w:firstLine="144"/>
      </w:pPr>
      <w:r>
        <w:rPr>
          <w:b/>
        </w:rPr>
        <w:t>Económicas.</w:t>
      </w:r>
      <w:r>
        <w:rPr>
          <w:rFonts w:ascii="Calibri" w:eastAsia="Calibri" w:hAnsi="Calibri" w:cs="Calibri"/>
        </w:rPr>
        <w:t xml:space="preserve"> </w:t>
      </w:r>
      <w:r>
        <w:t>La precaria situación económica de algunas familias, que las lleva a ejercer presión sobre los hijos para que se incorporen cuanto antes al mercado laboral.  Algunos padres tuvieron que volver al trabajo y al no contar con personas en casa que puedan cuidar a sus hijas e hijos se los llevaron a su espacio de trabajo, perdiendo la oportunidad de continuar con sus estudios o los han responsabilizado de sus hermanos menores.</w:t>
      </w:r>
      <w:r w:rsidR="00E32438">
        <w:t xml:space="preserve"> </w:t>
      </w:r>
      <w:r>
        <w:t xml:space="preserve">Algunos jóvenes, cabezas de familia, tuvieron que priorizar su trabajo para llevar el sustento a su familia.  </w:t>
      </w:r>
    </w:p>
    <w:p w:rsidR="006C361C" w:rsidRDefault="006C361C" w:rsidP="006C361C">
      <w:pPr>
        <w:spacing w:after="19" w:line="259" w:lineRule="auto"/>
        <w:ind w:left="1277" w:firstLine="0"/>
        <w:jc w:val="left"/>
      </w:pPr>
      <w:r>
        <w:t xml:space="preserve"> </w:t>
      </w:r>
    </w:p>
    <w:p w:rsidR="006C361C" w:rsidRDefault="006C361C" w:rsidP="00FD347D">
      <w:pPr>
        <w:numPr>
          <w:ilvl w:val="3"/>
          <w:numId w:val="7"/>
        </w:numPr>
        <w:spacing w:after="5"/>
        <w:ind w:right="0" w:firstLine="144"/>
      </w:pPr>
      <w:r>
        <w:rPr>
          <w:b/>
        </w:rPr>
        <w:t>Educativas</w:t>
      </w:r>
      <w:r>
        <w:t xml:space="preserve">: Falta de interés en el estudio, de algunos estudiantes por expectativas insatisfechas o por la pérdida de confianza en las propias capacidades, Falta de interés de las familias en el proceso educativo y bajas aspiraciones sobre el futuro. inhiben al estudiante de seguir asistiendo a clases.  Bajo rendimiento académico que alejan a las estudiantes y los estudiantes de la escuela. Repeticiones de año que desmotivan a sus padres a seguir invirtiendo en sus hijos.  </w:t>
      </w:r>
    </w:p>
    <w:p w:rsidR="006C361C" w:rsidRDefault="006C361C" w:rsidP="00FD347D">
      <w:pPr>
        <w:numPr>
          <w:ilvl w:val="3"/>
          <w:numId w:val="7"/>
        </w:numPr>
        <w:spacing w:after="7"/>
        <w:ind w:right="0" w:firstLine="144"/>
      </w:pPr>
      <w:r>
        <w:rPr>
          <w:b/>
        </w:rPr>
        <w:t>Sociales:</w:t>
      </w:r>
      <w:r>
        <w:rPr>
          <w:rFonts w:ascii="Calibri" w:eastAsia="Calibri" w:hAnsi="Calibri" w:cs="Calibri"/>
        </w:rPr>
        <w:t xml:space="preserve"> </w:t>
      </w:r>
      <w:r>
        <w:t xml:space="preserve">Situaciones disfuncionales en el ámbito familiar: ausencia de los padres o episodios de violencia doméstica.  Bajo nivel educativo de los padres. La brecha de género. En este aspecto, cabe señalar que las niñas son más vulnerables que los niños a los cambios negativos en la economía familiar, por lo que es esperable que en la coyuntura actual haya más casos de niñas que abandonan los estudios, en relación con los niños.  </w:t>
      </w:r>
    </w:p>
    <w:p w:rsidR="006C361C" w:rsidRDefault="006C361C" w:rsidP="006C361C">
      <w:pPr>
        <w:spacing w:after="7"/>
        <w:ind w:left="1441" w:hanging="720"/>
      </w:pPr>
      <w:r>
        <w:rPr>
          <w:b/>
        </w:rPr>
        <w:t>Movilización por la continuidad educativa y retorno al sistema escolar.</w:t>
      </w:r>
      <w:r>
        <w:rPr>
          <w:rFonts w:ascii="Calibri" w:eastAsia="Calibri" w:hAnsi="Calibri" w:cs="Calibri"/>
        </w:rPr>
        <w:t xml:space="preserve"> </w:t>
      </w:r>
      <w:r>
        <w:t xml:space="preserve">El director de la I.E. </w:t>
      </w:r>
      <w:r w:rsidR="008F458D">
        <w:t>……………………</w:t>
      </w:r>
      <w:r>
        <w:t xml:space="preserve"> ha seleccionado algunas estrategias planteadas por el MINEDU con el propósito de movilizar </w:t>
      </w:r>
      <w:r>
        <w:lastRenderedPageBreak/>
        <w:t xml:space="preserve">diferentes frentes en favor de la continuidad educativa. Se trata de una labor de sensibilización y alianzas con actores claves del, lugar como sociedad civil y en especial docentes, familiares y estudiantes. </w:t>
      </w:r>
    </w:p>
    <w:p w:rsidR="006C361C" w:rsidRDefault="006C361C" w:rsidP="006C361C">
      <w:pPr>
        <w:spacing w:after="14" w:line="259" w:lineRule="auto"/>
        <w:ind w:left="1441" w:firstLine="0"/>
        <w:jc w:val="left"/>
      </w:pPr>
      <w:r>
        <w:t xml:space="preserve"> </w:t>
      </w:r>
    </w:p>
    <w:p w:rsidR="006C361C" w:rsidRDefault="006C361C" w:rsidP="006C361C">
      <w:pPr>
        <w:spacing w:after="15" w:line="270" w:lineRule="auto"/>
        <w:ind w:left="1451"/>
        <w:jc w:val="left"/>
      </w:pPr>
      <w:r>
        <w:rPr>
          <w:b/>
        </w:rPr>
        <w:t xml:space="preserve">Estrategias a implementarse:  </w:t>
      </w:r>
    </w:p>
    <w:p w:rsidR="006C361C" w:rsidRDefault="006C361C" w:rsidP="006C361C">
      <w:pPr>
        <w:spacing w:after="178" w:line="259" w:lineRule="auto"/>
        <w:ind w:left="1441" w:firstLine="0"/>
        <w:jc w:val="left"/>
      </w:pPr>
      <w:r>
        <w:rPr>
          <w:b/>
        </w:rPr>
        <w:t xml:space="preserve"> </w:t>
      </w:r>
    </w:p>
    <w:p w:rsidR="006C361C" w:rsidRDefault="006C361C" w:rsidP="00FD347D">
      <w:pPr>
        <w:numPr>
          <w:ilvl w:val="2"/>
          <w:numId w:val="8"/>
        </w:numPr>
        <w:spacing w:after="6"/>
        <w:ind w:right="0"/>
      </w:pPr>
      <w:r>
        <w:rPr>
          <w:b/>
        </w:rPr>
        <w:t xml:space="preserve">Campaña de Visitas. </w:t>
      </w:r>
      <w:r>
        <w:t xml:space="preserve">Los trabajadores de la I.E. que viven en el lugar, respetando los </w:t>
      </w:r>
      <w:r w:rsidR="008F458D">
        <w:t>protocolos de seguridad visitará</w:t>
      </w:r>
      <w:r>
        <w:t>n a los hogares donde sus hijos accedieron tardíamente a la Estrategia Aprendo en Casa. con la finalidad de:</w:t>
      </w:r>
      <w:r>
        <w:rPr>
          <w:rFonts w:ascii="Calibri" w:eastAsia="Calibri" w:hAnsi="Calibri" w:cs="Calibri"/>
        </w:rPr>
        <w:t xml:space="preserve"> </w:t>
      </w:r>
      <w:r>
        <w:t xml:space="preserve">sensibilizar a l las y los estudiantes y sus familias, para brindar soporte socioemocional   que motiven, permanencia y continuidad de los estudios: e incentiven el retorno. Nombre de la campaña: </w:t>
      </w:r>
      <w:r>
        <w:rPr>
          <w:b/>
        </w:rPr>
        <w:t xml:space="preserve">Juntos, la educación no para. </w:t>
      </w:r>
    </w:p>
    <w:p w:rsidR="006C361C" w:rsidRDefault="006C361C" w:rsidP="00FD347D">
      <w:pPr>
        <w:numPr>
          <w:ilvl w:val="2"/>
          <w:numId w:val="8"/>
        </w:numPr>
        <w:spacing w:after="8"/>
        <w:ind w:right="0"/>
      </w:pPr>
      <w:r>
        <w:rPr>
          <w:b/>
        </w:rPr>
        <w:t xml:space="preserve">Propuesta pedagógica para prevenir la interrupción de los estudios. </w:t>
      </w:r>
      <w:r>
        <w:t xml:space="preserve">Busca procurar la continuidad de las y los estudiantes con experiencias atractivas, propuestas flexibles que incluyen la nivelación y consolidación de aprendizajes. Asimismo, abarca la generación de espacios seguros, acogedores, así como de soporte socioemocional para las y los estudiantes y sus familias, los cuales actúan como factores de retención. Esta propuesta implicará las siguientes acciones:  </w:t>
      </w:r>
    </w:p>
    <w:p w:rsidR="006C361C" w:rsidRDefault="006C361C" w:rsidP="006C361C">
      <w:pPr>
        <w:ind w:left="1142"/>
      </w:pPr>
      <w:r>
        <w:t>-</w:t>
      </w:r>
      <w:r>
        <w:rPr>
          <w:b/>
        </w:rPr>
        <w:t>Plan de recuperación por ingreso tardío</w:t>
      </w:r>
      <w:r>
        <w:t xml:space="preserve">: Brinda orientaciones a los docentes para que, de acuerdo con las características y necesidades de sus estudiantes que ingresan de manera tardía al servicio educativo </w:t>
      </w:r>
      <w:r>
        <w:rPr>
          <w:b/>
        </w:rPr>
        <w:t>(entre octubre y diciembre),</w:t>
      </w:r>
      <w:r>
        <w:t xml:space="preserve"> puedan apoyarlos en su proceso de adaptación y de aprendizaje mediante un trabajo focalizado en competencias seleccionadas.  </w:t>
      </w:r>
    </w:p>
    <w:p w:rsidR="006C361C" w:rsidRDefault="006C361C" w:rsidP="006C361C">
      <w:pPr>
        <w:ind w:left="1142"/>
      </w:pPr>
      <w:r>
        <w:t>-</w:t>
      </w:r>
      <w:r>
        <w:rPr>
          <w:b/>
        </w:rPr>
        <w:t>Carpeta de recuperación de autoaprendizaje</w:t>
      </w:r>
      <w:r>
        <w:t xml:space="preserve">: Es el documento, elaborado por el </w:t>
      </w:r>
      <w:proofErr w:type="spellStart"/>
      <w:r>
        <w:t>Minedu</w:t>
      </w:r>
      <w:proofErr w:type="spellEnd"/>
      <w:r>
        <w:t xml:space="preserve">, que contiene materiales y recursos organizados a manera de experiencias de aprendizaje para desarrollar competencias seleccionadas de estudiantes que no hayan cursado el año lectivo 2020 de manera remota o requieran apoyo adicional, con la finalidad de garantizar su tránsito al siguiente grado.  </w:t>
      </w:r>
    </w:p>
    <w:p w:rsidR="006C361C" w:rsidRDefault="006C361C" w:rsidP="006C361C">
      <w:pPr>
        <w:ind w:left="1142"/>
      </w:pPr>
      <w:r>
        <w:t xml:space="preserve">- </w:t>
      </w:r>
      <w:r>
        <w:rPr>
          <w:b/>
        </w:rPr>
        <w:t>Kit para la consolidación de aprendizajes 2021</w:t>
      </w:r>
      <w:r>
        <w:t xml:space="preserve">: Es un conjunto de recursos de uso de la o el docente que permitirá diagnosticar el nivel de desarrollo de las competencias de las y los estudiantes y a partir de ello generar una etapa de consolidación de aprendizajes. Incluye materiales para la o el estudiante para ayudar a su tránsito de un nivel a otro en el desarrollo de sus competencias. El </w:t>
      </w:r>
      <w:proofErr w:type="spellStart"/>
      <w:r>
        <w:t>Minedu</w:t>
      </w:r>
      <w:proofErr w:type="spellEnd"/>
      <w:r>
        <w:t xml:space="preserve"> entregará este kit y a partir de ello las y los docentes podrán realizar los cambios y adaptaciones que consideren necesarios para responder a las necesidades y, características de sus estudiantes.  </w:t>
      </w:r>
    </w:p>
    <w:p w:rsidR="006C361C" w:rsidRDefault="006C361C" w:rsidP="006C361C">
      <w:pPr>
        <w:ind w:left="1142"/>
      </w:pPr>
      <w:r>
        <w:t>-</w:t>
      </w:r>
      <w:r>
        <w:rPr>
          <w:b/>
        </w:rPr>
        <w:t>Refuerzo escolar</w:t>
      </w:r>
      <w:r>
        <w:t xml:space="preserve">: Es un conjunto de acciones solo para estudiantes que después de junio aún requieren consolidar sus aprendizajes en las competencias asociadas a las áreas de Matemática, Comunicación y requieren de soporte socioemocional. Estas acciones se realizarán </w:t>
      </w:r>
      <w:r>
        <w:lastRenderedPageBreak/>
        <w:t xml:space="preserve">entre julio a diciembre de 2021, a partir de tres modalidades: refuerzo escolar presencial, remoto y semipresencial. </w:t>
      </w:r>
    </w:p>
    <w:p w:rsidR="006C361C" w:rsidRDefault="006C361C" w:rsidP="006C361C">
      <w:pPr>
        <w:ind w:left="1142"/>
      </w:pPr>
      <w:r>
        <w:rPr>
          <w:b/>
        </w:rPr>
        <w:t>c.-</w:t>
      </w:r>
      <w:r>
        <w:rPr>
          <w:rFonts w:ascii="Calibri" w:eastAsia="Calibri" w:hAnsi="Calibri" w:cs="Calibri"/>
          <w:b/>
        </w:rPr>
        <w:t xml:space="preserve"> </w:t>
      </w:r>
      <w:r>
        <w:rPr>
          <w:b/>
        </w:rPr>
        <w:t>Generación de oportunidades para la continuidad en la educación superior y/o empleabilidad:</w:t>
      </w:r>
      <w:r>
        <w:t xml:space="preserve"> Las aspiraciones educativas reducen la deserción, ya que la o el estudiante y la familia lo asocian como una forma de progreso, lo cual repercute en valorar sus estudios.  </w:t>
      </w:r>
    </w:p>
    <w:p w:rsidR="006C361C" w:rsidRDefault="006C361C" w:rsidP="006C361C">
      <w:pPr>
        <w:ind w:left="1142"/>
      </w:pPr>
      <w:r>
        <w:rPr>
          <w:b/>
        </w:rPr>
        <w:t>d.</w:t>
      </w:r>
      <w:r>
        <w:t xml:space="preserve">- </w:t>
      </w:r>
      <w:r>
        <w:rPr>
          <w:b/>
        </w:rPr>
        <w:t>Sistema de alerta temprana e intervención (Alerta Escuela).</w:t>
      </w:r>
      <w:r>
        <w:t xml:space="preserve"> Un sistema de alerta temprana permite identificar a las y los estudiantes matriculados con mayor riesgo de interrumpir sus estudios o abandonar la escuela para generar intervenciones oportunas y pertinentes  </w:t>
      </w:r>
    </w:p>
    <w:p w:rsidR="006C361C" w:rsidRDefault="006C361C" w:rsidP="006C361C">
      <w:pPr>
        <w:ind w:left="1142"/>
      </w:pPr>
      <w:r>
        <w:t>e.</w:t>
      </w:r>
      <w:r>
        <w:rPr>
          <w:rFonts w:ascii="Calibri" w:eastAsia="Calibri" w:hAnsi="Calibri" w:cs="Calibri"/>
        </w:rPr>
        <w:t xml:space="preserve"> </w:t>
      </w:r>
      <w:r>
        <w:rPr>
          <w:b/>
        </w:rPr>
        <w:t xml:space="preserve">Estrategia territorial para el seguimiento y recuperación de estudiantes. </w:t>
      </w:r>
      <w:r>
        <w:t xml:space="preserve">Consistirá en el despliegue de acciones orientadas a propiciar el involucramiento de actores locales en la movilización nacional por la continuidad educativa y el retorno al sistema escolar. </w:t>
      </w:r>
    </w:p>
    <w:p w:rsidR="006C361C" w:rsidRDefault="006C361C" w:rsidP="006C361C">
      <w:pPr>
        <w:spacing w:after="15" w:line="270" w:lineRule="auto"/>
        <w:ind w:left="638" w:hanging="653"/>
        <w:jc w:val="left"/>
      </w:pPr>
      <w:r>
        <w:rPr>
          <w:b/>
        </w:rPr>
        <w:t xml:space="preserve">VI. </w:t>
      </w:r>
      <w:r>
        <w:rPr>
          <w:b/>
        </w:rPr>
        <w:tab/>
        <w:t xml:space="preserve">. ESTRATEGIA PARA ESTUDIANTES QUE INGRESAN DE MANERA TARDÍA. </w:t>
      </w:r>
    </w:p>
    <w:p w:rsidR="006C361C" w:rsidRDefault="006C361C" w:rsidP="006C361C">
      <w:pPr>
        <w:tabs>
          <w:tab w:val="center" w:pos="920"/>
          <w:tab w:val="center" w:pos="3266"/>
        </w:tabs>
        <w:spacing w:after="15" w:line="270" w:lineRule="auto"/>
        <w:ind w:left="0" w:firstLine="0"/>
        <w:jc w:val="left"/>
      </w:pPr>
      <w:r>
        <w:rPr>
          <w:rFonts w:ascii="Calibri" w:eastAsia="Calibri" w:hAnsi="Calibri" w:cs="Calibri"/>
        </w:rPr>
        <w:tab/>
      </w:r>
      <w:r>
        <w:rPr>
          <w:b/>
        </w:rPr>
        <w:t xml:space="preserve">6.1. </w:t>
      </w:r>
      <w:r>
        <w:rPr>
          <w:b/>
        </w:rPr>
        <w:tab/>
        <w:t xml:space="preserve">Necesidades que busca atender  </w:t>
      </w:r>
    </w:p>
    <w:p w:rsidR="006C361C" w:rsidRDefault="006C361C" w:rsidP="006C361C">
      <w:pPr>
        <w:spacing w:after="45"/>
        <w:ind w:left="1451"/>
      </w:pPr>
      <w:r>
        <w:t xml:space="preserve">Para la atención de estudiantes que ingresaron de manera tardía, se identificaran dos necesidades:  </w:t>
      </w:r>
    </w:p>
    <w:p w:rsidR="006C361C" w:rsidRDefault="006C361C" w:rsidP="00FD347D">
      <w:pPr>
        <w:numPr>
          <w:ilvl w:val="4"/>
          <w:numId w:val="9"/>
        </w:numPr>
        <w:spacing w:after="48"/>
        <w:ind w:left="1653" w:right="0" w:hanging="212"/>
      </w:pPr>
      <w:r>
        <w:t xml:space="preserve">Atraer y reincorporar a las y los estudiantes en el sistema.  </w:t>
      </w:r>
    </w:p>
    <w:p w:rsidR="006C361C" w:rsidRDefault="006C361C" w:rsidP="00FD347D">
      <w:pPr>
        <w:numPr>
          <w:ilvl w:val="4"/>
          <w:numId w:val="9"/>
        </w:numPr>
        <w:spacing w:after="6"/>
        <w:ind w:left="1653" w:right="0" w:hanging="212"/>
      </w:pPr>
      <w:r>
        <w:t>Lograr la cercanía y la acogida de las y los estudiantes.</w:t>
      </w:r>
      <w:r>
        <w:rPr>
          <w:b/>
        </w:rPr>
        <w:t xml:space="preserve">  </w:t>
      </w:r>
    </w:p>
    <w:p w:rsidR="006C361C" w:rsidRDefault="006C361C" w:rsidP="006C361C">
      <w:pPr>
        <w:spacing w:after="18" w:line="259" w:lineRule="auto"/>
        <w:ind w:left="1441" w:firstLine="0"/>
        <w:jc w:val="left"/>
      </w:pPr>
      <w:r>
        <w:rPr>
          <w:b/>
        </w:rPr>
        <w:t xml:space="preserve"> </w:t>
      </w:r>
    </w:p>
    <w:p w:rsidR="006C361C" w:rsidRDefault="006C361C" w:rsidP="006C361C">
      <w:pPr>
        <w:spacing w:after="15" w:line="270" w:lineRule="auto"/>
        <w:ind w:left="1451"/>
        <w:jc w:val="left"/>
      </w:pPr>
      <w:r>
        <w:rPr>
          <w:b/>
        </w:rPr>
        <w:t xml:space="preserve">6.1.1 La atracción al sistema y la reincorporación. </w:t>
      </w:r>
    </w:p>
    <w:p w:rsidR="006C361C" w:rsidRDefault="006C361C" w:rsidP="006C361C">
      <w:pPr>
        <w:ind w:left="1451"/>
      </w:pPr>
      <w:r>
        <w:t xml:space="preserve">El mejor escenario para las adolescentes y los adolescentes es volver al servicio educativo, reconectarse con sus compañeros y contar con el acompañamiento del docente y familia. </w:t>
      </w:r>
    </w:p>
    <w:p w:rsidR="006C361C" w:rsidRDefault="006C361C" w:rsidP="006C361C">
      <w:pPr>
        <w:spacing w:after="175" w:line="270" w:lineRule="auto"/>
        <w:ind w:left="731"/>
        <w:jc w:val="left"/>
      </w:pPr>
      <w:r>
        <w:t xml:space="preserve">           </w:t>
      </w:r>
      <w:r>
        <w:rPr>
          <w:b/>
        </w:rPr>
        <w:t xml:space="preserve">6.1.2 El acercamiento y la contención emocional  </w:t>
      </w:r>
    </w:p>
    <w:p w:rsidR="006C361C" w:rsidRDefault="006C361C" w:rsidP="006C361C">
      <w:pPr>
        <w:ind w:left="1276" w:hanging="568"/>
      </w:pPr>
      <w:r>
        <w:rPr>
          <w:b/>
        </w:rPr>
        <w:t xml:space="preserve">          </w:t>
      </w:r>
      <w:r>
        <w:t xml:space="preserve">Reiniciar sus actividades escolares va a ser una experiencia retadora para nuestras y nuestros estudiantes. No se trata de cualquier inicio de clases. Las condiciones son muy distintas. Comenzarán sus estudios con el periodo lectivo en curso, desde una modalidad a distancia y en medio de una emergencia sanitaria que afecta al país en diferentes formas.  </w:t>
      </w:r>
    </w:p>
    <w:p w:rsidR="006C361C" w:rsidRDefault="006C361C" w:rsidP="006C361C">
      <w:pPr>
        <w:tabs>
          <w:tab w:val="center" w:pos="920"/>
          <w:tab w:val="center" w:pos="3959"/>
        </w:tabs>
        <w:spacing w:after="15" w:line="270" w:lineRule="auto"/>
        <w:ind w:left="0" w:firstLine="0"/>
        <w:jc w:val="left"/>
      </w:pPr>
      <w:r>
        <w:rPr>
          <w:rFonts w:ascii="Calibri" w:eastAsia="Calibri" w:hAnsi="Calibri" w:cs="Calibri"/>
        </w:rPr>
        <w:tab/>
      </w:r>
      <w:r>
        <w:rPr>
          <w:b/>
        </w:rPr>
        <w:t xml:space="preserve">6.2. </w:t>
      </w:r>
      <w:r>
        <w:rPr>
          <w:b/>
        </w:rPr>
        <w:tab/>
        <w:t xml:space="preserve">Etapas y fases del periodo de ingreso tardío  </w:t>
      </w:r>
    </w:p>
    <w:p w:rsidR="006C361C" w:rsidRDefault="006C361C" w:rsidP="006C361C">
      <w:pPr>
        <w:spacing w:after="47"/>
        <w:ind w:left="1451"/>
      </w:pPr>
      <w:r>
        <w:t xml:space="preserve">ETAPA 1: Preparación (1 semana aprox.)  </w:t>
      </w:r>
    </w:p>
    <w:p w:rsidR="006C361C" w:rsidRDefault="006C361C" w:rsidP="00FD347D">
      <w:pPr>
        <w:numPr>
          <w:ilvl w:val="4"/>
          <w:numId w:val="10"/>
        </w:numPr>
        <w:spacing w:after="51"/>
        <w:ind w:left="1653" w:right="0" w:hanging="212"/>
      </w:pPr>
      <w:r>
        <w:t xml:space="preserve">Fase de Diagnóstico  </w:t>
      </w:r>
    </w:p>
    <w:p w:rsidR="006C361C" w:rsidRDefault="006C361C" w:rsidP="00FD347D">
      <w:pPr>
        <w:numPr>
          <w:ilvl w:val="4"/>
          <w:numId w:val="10"/>
        </w:numPr>
        <w:spacing w:after="48"/>
        <w:ind w:left="1653" w:right="0" w:hanging="212"/>
      </w:pPr>
      <w:r>
        <w:t xml:space="preserve">Fase de Acogida  </w:t>
      </w:r>
    </w:p>
    <w:p w:rsidR="006C361C" w:rsidRDefault="006C361C" w:rsidP="00FD347D">
      <w:pPr>
        <w:numPr>
          <w:ilvl w:val="4"/>
          <w:numId w:val="10"/>
        </w:numPr>
        <w:spacing w:after="7"/>
        <w:ind w:left="1653" w:right="0" w:hanging="212"/>
      </w:pPr>
      <w:r>
        <w:t xml:space="preserve">Fase de Incorporación  </w:t>
      </w:r>
    </w:p>
    <w:p w:rsidR="006C361C" w:rsidRDefault="006C361C" w:rsidP="006C361C">
      <w:pPr>
        <w:spacing w:after="50"/>
        <w:ind w:left="1451"/>
      </w:pPr>
      <w:r>
        <w:t xml:space="preserve">ETAPA 2: Inmersión (1 semana aprox.)  </w:t>
      </w:r>
    </w:p>
    <w:p w:rsidR="006C361C" w:rsidRDefault="006C361C" w:rsidP="00FD347D">
      <w:pPr>
        <w:numPr>
          <w:ilvl w:val="4"/>
          <w:numId w:val="10"/>
        </w:numPr>
        <w:spacing w:after="46"/>
        <w:ind w:left="1653" w:right="0" w:hanging="212"/>
      </w:pPr>
      <w:r>
        <w:t xml:space="preserve">Ruta A  </w:t>
      </w:r>
    </w:p>
    <w:p w:rsidR="006C361C" w:rsidRDefault="006C361C" w:rsidP="00FD347D">
      <w:pPr>
        <w:numPr>
          <w:ilvl w:val="4"/>
          <w:numId w:val="10"/>
        </w:numPr>
        <w:spacing w:after="38"/>
        <w:ind w:left="1653" w:right="0" w:hanging="212"/>
      </w:pPr>
      <w:r>
        <w:t xml:space="preserve">Ruta B  ● Ruta C  </w:t>
      </w:r>
    </w:p>
    <w:p w:rsidR="006C361C" w:rsidRDefault="006C361C" w:rsidP="006C361C">
      <w:pPr>
        <w:spacing w:after="171" w:line="270" w:lineRule="auto"/>
        <w:ind w:left="1451"/>
        <w:jc w:val="left"/>
      </w:pPr>
      <w:r>
        <w:rPr>
          <w:b/>
        </w:rPr>
        <w:t xml:space="preserve">6.2.1 Etapa 1: La preparación. </w:t>
      </w:r>
    </w:p>
    <w:p w:rsidR="006C361C" w:rsidRDefault="006C361C" w:rsidP="006C361C">
      <w:pPr>
        <w:spacing w:after="155" w:line="282" w:lineRule="auto"/>
        <w:ind w:left="731"/>
        <w:jc w:val="left"/>
      </w:pPr>
      <w:r>
        <w:t xml:space="preserve">A continuación, se describen las actividades sugeridas para preparar a la familia y a la o el estudiante durante aproximadamente 1 semana previa a </w:t>
      </w:r>
      <w:r>
        <w:lastRenderedPageBreak/>
        <w:t xml:space="preserve">que ingresen a la programación  de Aprendo en casa, de manera adaptativa y segura. Esta etapa se estructura en tres fases que se describen en el siguiente cuadro: </w:t>
      </w:r>
    </w:p>
    <w:tbl>
      <w:tblPr>
        <w:tblStyle w:val="TableGrid"/>
        <w:tblW w:w="9496" w:type="dxa"/>
        <w:tblInd w:w="-144" w:type="dxa"/>
        <w:tblCellMar>
          <w:top w:w="7" w:type="dxa"/>
          <w:left w:w="108" w:type="dxa"/>
          <w:right w:w="148" w:type="dxa"/>
        </w:tblCellMar>
        <w:tblLook w:val="04A0" w:firstRow="1" w:lastRow="0" w:firstColumn="1" w:lastColumn="0" w:noHBand="0" w:noVBand="1"/>
      </w:tblPr>
      <w:tblGrid>
        <w:gridCol w:w="3405"/>
        <w:gridCol w:w="3121"/>
        <w:gridCol w:w="2970"/>
      </w:tblGrid>
      <w:tr w:rsidR="006C361C" w:rsidTr="006C361C">
        <w:trPr>
          <w:trHeight w:val="436"/>
        </w:trPr>
        <w:tc>
          <w:tcPr>
            <w:tcW w:w="9496" w:type="dxa"/>
            <w:gridSpan w:val="3"/>
            <w:tcBorders>
              <w:top w:val="single" w:sz="3" w:space="0" w:color="000000"/>
              <w:left w:val="single" w:sz="3" w:space="0" w:color="000000"/>
              <w:bottom w:val="single" w:sz="3" w:space="0" w:color="000000"/>
              <w:right w:val="single" w:sz="3" w:space="0" w:color="000000"/>
            </w:tcBorders>
          </w:tcPr>
          <w:p w:rsidR="006C361C" w:rsidRDefault="006C361C" w:rsidP="00851C75">
            <w:pPr>
              <w:spacing w:after="0" w:line="259" w:lineRule="auto"/>
              <w:ind w:left="34" w:firstLine="0"/>
              <w:jc w:val="center"/>
            </w:pPr>
            <w:r>
              <w:rPr>
                <w:b/>
                <w:sz w:val="32"/>
              </w:rPr>
              <w:t xml:space="preserve">FASES DE LA ETAPA I - PREPARACIÓN </w:t>
            </w:r>
          </w:p>
        </w:tc>
      </w:tr>
      <w:tr w:rsidR="006C361C" w:rsidTr="006C361C">
        <w:trPr>
          <w:trHeight w:val="645"/>
        </w:trPr>
        <w:tc>
          <w:tcPr>
            <w:tcW w:w="3405" w:type="dxa"/>
            <w:tcBorders>
              <w:top w:val="single" w:sz="3" w:space="0" w:color="000000"/>
              <w:left w:val="single" w:sz="3" w:space="0" w:color="000000"/>
              <w:bottom w:val="single" w:sz="3" w:space="0" w:color="000000"/>
              <w:right w:val="single" w:sz="3" w:space="0" w:color="000000"/>
            </w:tcBorders>
          </w:tcPr>
          <w:p w:rsidR="006C361C" w:rsidRDefault="006C361C" w:rsidP="00851C75">
            <w:pPr>
              <w:spacing w:after="22" w:line="259" w:lineRule="auto"/>
              <w:ind w:left="4" w:firstLine="0"/>
              <w:jc w:val="left"/>
            </w:pPr>
            <w:r>
              <w:rPr>
                <w:b/>
              </w:rPr>
              <w:t xml:space="preserve">Diagnóstico  </w:t>
            </w:r>
          </w:p>
          <w:p w:rsidR="006C361C" w:rsidRDefault="006C361C" w:rsidP="00851C75">
            <w:pPr>
              <w:spacing w:after="0" w:line="259" w:lineRule="auto"/>
              <w:ind w:left="4" w:firstLine="0"/>
              <w:jc w:val="left"/>
            </w:pPr>
            <w:r>
              <w:rPr>
                <w:b/>
              </w:rPr>
              <w:t xml:space="preserve"> </w:t>
            </w:r>
          </w:p>
        </w:tc>
        <w:tc>
          <w:tcPr>
            <w:tcW w:w="3121" w:type="dxa"/>
            <w:tcBorders>
              <w:top w:val="single" w:sz="3" w:space="0" w:color="000000"/>
              <w:left w:val="single" w:sz="3" w:space="0" w:color="000000"/>
              <w:bottom w:val="single" w:sz="3" w:space="0" w:color="000000"/>
              <w:right w:val="single" w:sz="3" w:space="0" w:color="000000"/>
            </w:tcBorders>
          </w:tcPr>
          <w:p w:rsidR="006C361C" w:rsidRDefault="006C361C" w:rsidP="00851C75">
            <w:pPr>
              <w:spacing w:after="0" w:line="259" w:lineRule="auto"/>
              <w:ind w:left="4" w:firstLine="0"/>
              <w:jc w:val="left"/>
            </w:pPr>
            <w:r>
              <w:rPr>
                <w:b/>
              </w:rPr>
              <w:t xml:space="preserve">Acogida </w:t>
            </w:r>
          </w:p>
        </w:tc>
        <w:tc>
          <w:tcPr>
            <w:tcW w:w="2970" w:type="dxa"/>
            <w:tcBorders>
              <w:top w:val="single" w:sz="3" w:space="0" w:color="000000"/>
              <w:left w:val="single" w:sz="3" w:space="0" w:color="000000"/>
              <w:bottom w:val="single" w:sz="3" w:space="0" w:color="000000"/>
              <w:right w:val="single" w:sz="3" w:space="0" w:color="000000"/>
            </w:tcBorders>
          </w:tcPr>
          <w:p w:rsidR="006C361C" w:rsidRDefault="006C361C" w:rsidP="00851C75">
            <w:pPr>
              <w:spacing w:after="22" w:line="259" w:lineRule="auto"/>
              <w:ind w:left="0" w:firstLine="0"/>
              <w:jc w:val="left"/>
            </w:pPr>
            <w:r>
              <w:rPr>
                <w:b/>
              </w:rPr>
              <w:t xml:space="preserve">Estrategia de  </w:t>
            </w:r>
          </w:p>
          <w:p w:rsidR="006C361C" w:rsidRDefault="006C361C" w:rsidP="00851C75">
            <w:pPr>
              <w:spacing w:after="0" w:line="259" w:lineRule="auto"/>
              <w:ind w:left="0" w:firstLine="0"/>
              <w:jc w:val="left"/>
            </w:pPr>
            <w:r>
              <w:rPr>
                <w:b/>
              </w:rPr>
              <w:t xml:space="preserve">Aprendo en casa </w:t>
            </w:r>
          </w:p>
        </w:tc>
      </w:tr>
      <w:tr w:rsidR="006C361C" w:rsidTr="006C361C">
        <w:trPr>
          <w:trHeight w:val="2228"/>
        </w:trPr>
        <w:tc>
          <w:tcPr>
            <w:tcW w:w="3405" w:type="dxa"/>
            <w:tcBorders>
              <w:top w:val="single" w:sz="3" w:space="0" w:color="000000"/>
              <w:left w:val="single" w:sz="3" w:space="0" w:color="000000"/>
              <w:bottom w:val="single" w:sz="3" w:space="0" w:color="000000"/>
              <w:right w:val="single" w:sz="3" w:space="0" w:color="000000"/>
            </w:tcBorders>
          </w:tcPr>
          <w:p w:rsidR="006C361C" w:rsidRDefault="006C361C" w:rsidP="006C361C">
            <w:pPr>
              <w:spacing w:after="22" w:line="259" w:lineRule="auto"/>
              <w:ind w:left="4" w:firstLine="0"/>
              <w:jc w:val="left"/>
            </w:pPr>
            <w:r>
              <w:t xml:space="preserve">Que el estudiante reconozca el significado de sus experiencias fuera de la escuela, sus necesidades y recursos actuales para reincorporarse y que cumpla sus metas.  </w:t>
            </w:r>
          </w:p>
        </w:tc>
        <w:tc>
          <w:tcPr>
            <w:tcW w:w="3121" w:type="dxa"/>
            <w:tcBorders>
              <w:top w:val="single" w:sz="3" w:space="0" w:color="000000"/>
              <w:left w:val="single" w:sz="3" w:space="0" w:color="000000"/>
              <w:bottom w:val="single" w:sz="3" w:space="0" w:color="000000"/>
              <w:right w:val="single" w:sz="3" w:space="0" w:color="000000"/>
            </w:tcBorders>
          </w:tcPr>
          <w:p w:rsidR="006C361C" w:rsidRDefault="006C361C" w:rsidP="00851C75">
            <w:pPr>
              <w:spacing w:after="0" w:line="259" w:lineRule="auto"/>
              <w:ind w:left="4" w:right="65" w:firstLine="0"/>
            </w:pPr>
            <w:r>
              <w:t xml:space="preserve">Que el estudiante reflexione sobre sus emociones y reconozca cómo estas intervienen en su nueva experiencia.  </w:t>
            </w:r>
          </w:p>
        </w:tc>
        <w:tc>
          <w:tcPr>
            <w:tcW w:w="2970" w:type="dxa"/>
            <w:tcBorders>
              <w:top w:val="single" w:sz="3" w:space="0" w:color="000000"/>
              <w:left w:val="single" w:sz="3" w:space="0" w:color="000000"/>
              <w:bottom w:val="single" w:sz="3" w:space="0" w:color="000000"/>
              <w:right w:val="single" w:sz="3" w:space="0" w:color="000000"/>
            </w:tcBorders>
          </w:tcPr>
          <w:p w:rsidR="006C361C" w:rsidRDefault="006C361C" w:rsidP="00851C75">
            <w:pPr>
              <w:spacing w:after="0" w:line="259" w:lineRule="auto"/>
              <w:ind w:left="0" w:firstLine="0"/>
              <w:jc w:val="left"/>
            </w:pPr>
            <w:r>
              <w:t xml:space="preserve">Que el estudiante seleccione las estrategias y hábitos de estudio más adecuados para llevar a cabo de manera autónoma las experiencias de Aprendo en casa. </w:t>
            </w:r>
          </w:p>
        </w:tc>
      </w:tr>
    </w:tbl>
    <w:p w:rsidR="001E68C3" w:rsidRDefault="001E68C3" w:rsidP="001E68C3">
      <w:pPr>
        <w:spacing w:after="178" w:line="259" w:lineRule="auto"/>
        <w:ind w:left="721" w:firstLine="0"/>
        <w:jc w:val="left"/>
      </w:pPr>
    </w:p>
    <w:p w:rsidR="001E68C3" w:rsidRDefault="001E68C3" w:rsidP="001E68C3">
      <w:pPr>
        <w:spacing w:after="171" w:line="270" w:lineRule="auto"/>
        <w:ind w:left="731"/>
        <w:jc w:val="left"/>
      </w:pPr>
      <w:r>
        <w:rPr>
          <w:b/>
        </w:rPr>
        <w:t xml:space="preserve">        6.2.1.1 Fase de diagnóstico </w:t>
      </w:r>
    </w:p>
    <w:p w:rsidR="001E68C3" w:rsidRDefault="001E68C3" w:rsidP="001E68C3">
      <w:pPr>
        <w:ind w:left="731"/>
      </w:pPr>
      <w:r>
        <w:t>El reingreso de una o un estudiante se asemeja al proceso de ingreso de inicio de año, con la diferencia de ser tardío y que el contexto actual es distinto. Considerando estas variables, sugiero las siguientes acciones mínimas necesarias</w:t>
      </w:r>
      <w:r>
        <w:rPr>
          <w:b/>
        </w:rPr>
        <w:t xml:space="preserve">.  </w:t>
      </w:r>
    </w:p>
    <w:p w:rsidR="001E68C3" w:rsidRDefault="001E68C3" w:rsidP="001E68C3">
      <w:pPr>
        <w:spacing w:after="0"/>
        <w:ind w:left="731"/>
      </w:pPr>
      <w:r>
        <w:rPr>
          <w:rFonts w:ascii="Calibri" w:eastAsia="Calibri" w:hAnsi="Calibri" w:cs="Calibri"/>
        </w:rPr>
        <w:t xml:space="preserve"> </w:t>
      </w:r>
      <w:r>
        <w:rPr>
          <w:b/>
        </w:rPr>
        <w:t>Propósito. -</w:t>
      </w:r>
      <w:r>
        <w:rPr>
          <w:rFonts w:ascii="Calibri" w:eastAsia="Calibri" w:hAnsi="Calibri" w:cs="Calibri"/>
        </w:rPr>
        <w:t xml:space="preserve"> </w:t>
      </w:r>
      <w:r>
        <w:t xml:space="preserve">Que la o el estudiante reconozca el significado de sus experiencias fuera de la escuela, sus necesidades y recursos actuales para su exitosa reincorporación a la escuela. </w:t>
      </w:r>
    </w:p>
    <w:tbl>
      <w:tblPr>
        <w:tblStyle w:val="TableGrid"/>
        <w:tblW w:w="9363" w:type="dxa"/>
        <w:tblInd w:w="-144" w:type="dxa"/>
        <w:tblCellMar>
          <w:top w:w="11" w:type="dxa"/>
          <w:left w:w="108" w:type="dxa"/>
        </w:tblCellMar>
        <w:tblLook w:val="04A0" w:firstRow="1" w:lastRow="0" w:firstColumn="1" w:lastColumn="0" w:noHBand="0" w:noVBand="1"/>
      </w:tblPr>
      <w:tblGrid>
        <w:gridCol w:w="5958"/>
        <w:gridCol w:w="3405"/>
      </w:tblGrid>
      <w:tr w:rsidR="001E68C3" w:rsidTr="00851C75">
        <w:trPr>
          <w:trHeight w:val="328"/>
        </w:trPr>
        <w:tc>
          <w:tcPr>
            <w:tcW w:w="5958"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0" w:line="259" w:lineRule="auto"/>
              <w:ind w:left="0" w:right="70" w:firstLine="0"/>
              <w:jc w:val="center"/>
            </w:pPr>
            <w:r>
              <w:rPr>
                <w:b/>
              </w:rPr>
              <w:t xml:space="preserve">Sugerencia de acciones a realizar </w:t>
            </w:r>
          </w:p>
        </w:tc>
        <w:tc>
          <w:tcPr>
            <w:tcW w:w="3405"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0" w:line="259" w:lineRule="auto"/>
              <w:ind w:left="0" w:right="76" w:firstLine="0"/>
              <w:jc w:val="center"/>
            </w:pPr>
            <w:r>
              <w:rPr>
                <w:b/>
              </w:rPr>
              <w:t xml:space="preserve">Formatos a emplear </w:t>
            </w:r>
          </w:p>
        </w:tc>
      </w:tr>
      <w:tr w:rsidR="001E68C3" w:rsidTr="00851C75">
        <w:trPr>
          <w:trHeight w:val="4769"/>
        </w:trPr>
        <w:tc>
          <w:tcPr>
            <w:tcW w:w="5958"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49" w:line="259" w:lineRule="auto"/>
              <w:ind w:left="4" w:firstLine="0"/>
              <w:jc w:val="left"/>
            </w:pPr>
            <w:r>
              <w:rPr>
                <w:b/>
              </w:rPr>
              <w:t xml:space="preserve">Bienvenida a la familia:  </w:t>
            </w:r>
          </w:p>
          <w:p w:rsidR="001E68C3" w:rsidRDefault="001E68C3" w:rsidP="00FD347D">
            <w:pPr>
              <w:numPr>
                <w:ilvl w:val="0"/>
                <w:numId w:val="12"/>
              </w:numPr>
              <w:spacing w:after="41" w:line="276" w:lineRule="auto"/>
              <w:ind w:right="67" w:firstLine="0"/>
            </w:pPr>
            <w:r>
              <w:t xml:space="preserve">Compartir la bienvenida del equipo Directivo de la I.E (coordinar con el director del Servicio Educativo acerca del saludo institucional brindado a las y los estudiantes al inicio del año escolar).  </w:t>
            </w:r>
          </w:p>
          <w:p w:rsidR="001E68C3" w:rsidRDefault="001E68C3" w:rsidP="00FD347D">
            <w:pPr>
              <w:numPr>
                <w:ilvl w:val="0"/>
                <w:numId w:val="12"/>
              </w:numPr>
              <w:spacing w:after="51" w:line="259" w:lineRule="auto"/>
              <w:ind w:right="67" w:firstLine="0"/>
            </w:pPr>
            <w:r>
              <w:t xml:space="preserve">Envío de la Carta de bienvenida del docente.  </w:t>
            </w:r>
          </w:p>
          <w:p w:rsidR="001E68C3" w:rsidRDefault="001E68C3" w:rsidP="00FD347D">
            <w:pPr>
              <w:numPr>
                <w:ilvl w:val="0"/>
                <w:numId w:val="12"/>
              </w:numPr>
              <w:spacing w:after="24" w:line="277" w:lineRule="auto"/>
              <w:ind w:right="67" w:firstLine="0"/>
            </w:pPr>
            <w:r>
              <w:t xml:space="preserve">Reunión de bienvenida a cada familia mediante comunicación virtual o directamente con las y los estudiantes.  </w:t>
            </w:r>
          </w:p>
          <w:p w:rsidR="001E68C3" w:rsidRDefault="001E68C3" w:rsidP="00FD347D">
            <w:pPr>
              <w:numPr>
                <w:ilvl w:val="0"/>
                <w:numId w:val="12"/>
              </w:numPr>
              <w:spacing w:after="0" w:line="259" w:lineRule="auto"/>
              <w:ind w:right="67" w:firstLine="0"/>
            </w:pPr>
            <w:r>
              <w:t xml:space="preserve">En caso de que no exista conectividad, utilizar los medios disponibles y establecidos por la escuela. Realizar la primera entrevista a la familia para recoger información sobre la adolescente, el adolescente, adolescente o adulto y directamente con las y los para </w:t>
            </w:r>
          </w:p>
        </w:tc>
        <w:tc>
          <w:tcPr>
            <w:tcW w:w="3405"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18" w:line="259" w:lineRule="auto"/>
              <w:ind w:left="0" w:firstLine="0"/>
              <w:jc w:val="left"/>
            </w:pPr>
            <w:r>
              <w:t xml:space="preserve">Carta de bienvenida  </w:t>
            </w:r>
          </w:p>
          <w:p w:rsidR="001E68C3" w:rsidRDefault="001E68C3" w:rsidP="00851C75">
            <w:pPr>
              <w:spacing w:after="18" w:line="259" w:lineRule="auto"/>
              <w:ind w:left="0" w:firstLine="0"/>
              <w:jc w:val="left"/>
            </w:pPr>
            <w:r>
              <w:t xml:space="preserve">institucional  </w:t>
            </w:r>
          </w:p>
          <w:p w:rsidR="001E68C3" w:rsidRDefault="001E68C3" w:rsidP="00851C75">
            <w:pPr>
              <w:spacing w:after="22" w:line="259" w:lineRule="auto"/>
              <w:ind w:left="0" w:firstLine="0"/>
              <w:jc w:val="left"/>
            </w:pPr>
            <w:r>
              <w:t xml:space="preserve"> </w:t>
            </w:r>
          </w:p>
          <w:p w:rsidR="001E68C3" w:rsidRDefault="001E68C3" w:rsidP="00851C75">
            <w:pPr>
              <w:spacing w:after="0" w:line="275" w:lineRule="auto"/>
              <w:ind w:left="0" w:firstLine="0"/>
              <w:jc w:val="left"/>
            </w:pPr>
            <w:r>
              <w:t xml:space="preserve">Carta de bienvenida del  docente (anexo 1): </w:t>
            </w:r>
          </w:p>
          <w:p w:rsidR="001E68C3" w:rsidRDefault="001E68C3" w:rsidP="00851C75">
            <w:pPr>
              <w:spacing w:after="23" w:line="259" w:lineRule="auto"/>
              <w:ind w:left="0" w:firstLine="0"/>
              <w:jc w:val="left"/>
            </w:pPr>
            <w:r>
              <w:t xml:space="preserve"> </w:t>
            </w:r>
          </w:p>
          <w:p w:rsidR="001E68C3" w:rsidRDefault="001E68C3" w:rsidP="00851C75">
            <w:pPr>
              <w:spacing w:after="18" w:line="259" w:lineRule="auto"/>
              <w:ind w:left="0" w:firstLine="0"/>
              <w:jc w:val="left"/>
            </w:pPr>
            <w:r>
              <w:t xml:space="preserve">Guía de entrevista (anexo 2)  </w:t>
            </w:r>
          </w:p>
          <w:p w:rsidR="001E68C3" w:rsidRDefault="001E68C3" w:rsidP="00851C75">
            <w:pPr>
              <w:spacing w:after="22" w:line="259" w:lineRule="auto"/>
              <w:ind w:left="0" w:firstLine="0"/>
              <w:jc w:val="left"/>
            </w:pPr>
            <w:r>
              <w:t xml:space="preserve"> </w:t>
            </w:r>
          </w:p>
          <w:p w:rsidR="001E68C3" w:rsidRDefault="001E68C3" w:rsidP="00851C75">
            <w:pPr>
              <w:spacing w:after="18" w:line="259" w:lineRule="auto"/>
              <w:ind w:left="0" w:firstLine="0"/>
              <w:jc w:val="left"/>
            </w:pPr>
            <w:r>
              <w:t xml:space="preserve">Acuerdos de comunicación  </w:t>
            </w:r>
          </w:p>
          <w:p w:rsidR="001E68C3" w:rsidRDefault="001E68C3" w:rsidP="00851C75">
            <w:pPr>
              <w:spacing w:after="18" w:line="259" w:lineRule="auto"/>
              <w:ind w:left="0" w:firstLine="0"/>
              <w:jc w:val="left"/>
            </w:pPr>
            <w:r>
              <w:t xml:space="preserve"> </w:t>
            </w:r>
          </w:p>
          <w:p w:rsidR="001E68C3" w:rsidRDefault="001E68C3" w:rsidP="00851C75">
            <w:pPr>
              <w:spacing w:after="22" w:line="259" w:lineRule="auto"/>
              <w:ind w:left="0" w:firstLine="0"/>
              <w:jc w:val="left"/>
            </w:pPr>
            <w:r>
              <w:t xml:space="preserve"> </w:t>
            </w:r>
          </w:p>
          <w:p w:rsidR="001E68C3" w:rsidRDefault="001E68C3" w:rsidP="00851C75">
            <w:pPr>
              <w:spacing w:after="19" w:line="259" w:lineRule="auto"/>
              <w:ind w:left="0" w:firstLine="0"/>
              <w:jc w:val="left"/>
            </w:pPr>
            <w:r>
              <w:t xml:space="preserve"> </w:t>
            </w:r>
          </w:p>
          <w:p w:rsidR="001E68C3" w:rsidRDefault="001E68C3" w:rsidP="00851C75">
            <w:pPr>
              <w:spacing w:after="18" w:line="259" w:lineRule="auto"/>
              <w:ind w:left="0" w:firstLine="0"/>
              <w:jc w:val="left"/>
            </w:pPr>
            <w:r>
              <w:t xml:space="preserve"> </w:t>
            </w:r>
          </w:p>
          <w:p w:rsidR="001E68C3" w:rsidRDefault="001E68C3" w:rsidP="00851C75">
            <w:pPr>
              <w:spacing w:after="22" w:line="259" w:lineRule="auto"/>
              <w:ind w:left="0" w:firstLine="0"/>
              <w:jc w:val="left"/>
            </w:pPr>
            <w:r>
              <w:t xml:space="preserve"> </w:t>
            </w:r>
          </w:p>
          <w:p w:rsidR="001E68C3" w:rsidRDefault="001E68C3" w:rsidP="00851C75">
            <w:pPr>
              <w:spacing w:after="0" w:line="259" w:lineRule="auto"/>
              <w:ind w:left="0" w:firstLine="0"/>
              <w:jc w:val="left"/>
            </w:pPr>
            <w:r>
              <w:t xml:space="preserve"> </w:t>
            </w:r>
          </w:p>
        </w:tc>
      </w:tr>
      <w:tr w:rsidR="001E68C3" w:rsidTr="00851C75">
        <w:trPr>
          <w:trHeight w:val="3185"/>
        </w:trPr>
        <w:tc>
          <w:tcPr>
            <w:tcW w:w="5958"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26" w:line="278" w:lineRule="auto"/>
              <w:ind w:left="4" w:firstLine="0"/>
            </w:pPr>
            <w:proofErr w:type="gramStart"/>
            <w:r>
              <w:lastRenderedPageBreak/>
              <w:t>llegar</w:t>
            </w:r>
            <w:proofErr w:type="gramEnd"/>
            <w:r>
              <w:t xml:space="preserve"> a acuerdos iniciales de comunicación, canal, frecuencia, horarios.  </w:t>
            </w:r>
          </w:p>
          <w:p w:rsidR="001E68C3" w:rsidRDefault="001E68C3" w:rsidP="00FD347D">
            <w:pPr>
              <w:numPr>
                <w:ilvl w:val="0"/>
                <w:numId w:val="13"/>
              </w:numPr>
              <w:spacing w:after="14" w:line="292" w:lineRule="auto"/>
              <w:ind w:right="111" w:firstLine="0"/>
            </w:pPr>
            <w:r>
              <w:t xml:space="preserve">En caso de contar con WhatsApp y previo acuerdo con la familia, ingresar a la familia al grupo de WhatsApp con los teléfonos del padre/madre o apoderado. Previa entrega de “Acuerdos de  comunicación” a través de dicho canal.  </w:t>
            </w:r>
          </w:p>
          <w:p w:rsidR="001E68C3" w:rsidRDefault="001E68C3" w:rsidP="00FD347D">
            <w:pPr>
              <w:numPr>
                <w:ilvl w:val="0"/>
                <w:numId w:val="13"/>
              </w:numPr>
              <w:spacing w:after="0" w:line="259" w:lineRule="auto"/>
              <w:ind w:right="111" w:firstLine="0"/>
            </w:pPr>
            <w:r>
              <w:t xml:space="preserve">Entregar la cartilla de “Orientaciones generales para la prevención de riesgos virtuales”, que se encuentra disponible en Aprendo en casa. </w:t>
            </w:r>
          </w:p>
        </w:tc>
        <w:tc>
          <w:tcPr>
            <w:tcW w:w="3405"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64" w:line="259" w:lineRule="auto"/>
              <w:ind w:left="0" w:firstLine="0"/>
              <w:jc w:val="left"/>
            </w:pPr>
            <w:r>
              <w:t xml:space="preserve">Cartilla informativa  </w:t>
            </w:r>
          </w:p>
          <w:p w:rsidR="001E68C3" w:rsidRDefault="001E68C3" w:rsidP="00851C75">
            <w:pPr>
              <w:spacing w:after="18" w:line="259" w:lineRule="auto"/>
              <w:ind w:left="0" w:firstLine="0"/>
            </w:pPr>
            <w:r>
              <w:t xml:space="preserve">“Orientaciones para docentes  </w:t>
            </w:r>
          </w:p>
          <w:p w:rsidR="001E68C3" w:rsidRDefault="001E68C3" w:rsidP="00851C75">
            <w:pPr>
              <w:spacing w:line="275" w:lineRule="auto"/>
              <w:ind w:left="0" w:firstLine="0"/>
              <w:jc w:val="left"/>
            </w:pPr>
            <w:r>
              <w:t xml:space="preserve">tutores sobre el  </w:t>
            </w:r>
            <w:proofErr w:type="spellStart"/>
            <w:r>
              <w:t>compañamiento</w:t>
            </w:r>
            <w:proofErr w:type="spellEnd"/>
            <w:r>
              <w:t xml:space="preserve">  </w:t>
            </w:r>
          </w:p>
          <w:p w:rsidR="001E68C3" w:rsidRDefault="001E68C3" w:rsidP="00851C75">
            <w:pPr>
              <w:spacing w:after="0" w:line="259" w:lineRule="auto"/>
              <w:ind w:left="0" w:firstLine="0"/>
              <w:jc w:val="left"/>
            </w:pPr>
            <w:proofErr w:type="spellStart"/>
            <w:r>
              <w:t>socioafectivo</w:t>
            </w:r>
            <w:proofErr w:type="spellEnd"/>
            <w:r>
              <w:t xml:space="preserve"> y cognitivo de  las y los estudiantes” </w:t>
            </w:r>
          </w:p>
        </w:tc>
      </w:tr>
    </w:tbl>
    <w:p w:rsidR="001E68C3" w:rsidRDefault="001E68C3" w:rsidP="001E68C3">
      <w:pPr>
        <w:spacing w:after="14" w:line="259" w:lineRule="auto"/>
        <w:ind w:left="721" w:firstLine="0"/>
        <w:jc w:val="left"/>
      </w:pPr>
      <w:r>
        <w:t xml:space="preserve"> </w:t>
      </w:r>
    </w:p>
    <w:p w:rsidR="001E68C3" w:rsidRDefault="001E68C3" w:rsidP="001E68C3">
      <w:pPr>
        <w:spacing w:after="18" w:line="259" w:lineRule="auto"/>
        <w:ind w:left="721" w:firstLine="0"/>
        <w:jc w:val="left"/>
      </w:pPr>
      <w:r>
        <w:rPr>
          <w:b/>
        </w:rPr>
        <w:t xml:space="preserve">  </w:t>
      </w:r>
    </w:p>
    <w:p w:rsidR="001E68C3" w:rsidRDefault="001E68C3" w:rsidP="001E68C3">
      <w:pPr>
        <w:spacing w:after="0" w:line="421" w:lineRule="auto"/>
        <w:ind w:left="0" w:right="8055" w:firstLine="0"/>
        <w:jc w:val="left"/>
      </w:pPr>
      <w:r>
        <w:rPr>
          <w:b/>
        </w:rPr>
        <w:t xml:space="preserve">  </w:t>
      </w:r>
      <w:r>
        <w:t xml:space="preserve"> </w:t>
      </w:r>
    </w:p>
    <w:p w:rsidR="001E68C3" w:rsidRDefault="001E68C3" w:rsidP="001E68C3">
      <w:pPr>
        <w:spacing w:after="171" w:line="270" w:lineRule="auto"/>
        <w:ind w:left="731"/>
        <w:jc w:val="left"/>
      </w:pPr>
      <w:r>
        <w:rPr>
          <w:b/>
        </w:rPr>
        <w:t xml:space="preserve">         6.2.1.2 Fase de acogida  </w:t>
      </w:r>
    </w:p>
    <w:p w:rsidR="001E68C3" w:rsidRDefault="001E68C3" w:rsidP="001E68C3">
      <w:pPr>
        <w:ind w:left="731"/>
      </w:pPr>
      <w:r>
        <w:t xml:space="preserve">Es el momento de crear alianzas con la familia, fortalecer el vínculo con sus compañeras, compañeros y docente. La o el estudiante tiene que sentir a su alrededor una red de soporte que le dé seguridad. Las actividades de transición permiten que las y los estudiantes exploren cómo se sienten en el presente e identifiquen con sus familias las fuerzas favorables y desfavorables para lograr la continuidad de sus estudios y evalúen cómo manejarlas.  </w:t>
      </w:r>
    </w:p>
    <w:p w:rsidR="001E68C3" w:rsidRDefault="001E68C3" w:rsidP="001E68C3">
      <w:pPr>
        <w:ind w:left="731"/>
      </w:pPr>
      <w:r>
        <w:t>Propósito: Que la o el estudiante reflexione sobre sus emociones y reconozca cómo estas intervienen en su nueva experiencia.</w:t>
      </w:r>
      <w:r>
        <w:rPr>
          <w:b/>
        </w:rPr>
        <w:t xml:space="preserve">  </w:t>
      </w:r>
    </w:p>
    <w:p w:rsidR="001E68C3" w:rsidRDefault="001E68C3" w:rsidP="001E68C3">
      <w:pPr>
        <w:spacing w:after="171" w:line="270" w:lineRule="auto"/>
        <w:ind w:left="731"/>
        <w:jc w:val="left"/>
      </w:pPr>
      <w:r>
        <w:rPr>
          <w:b/>
        </w:rPr>
        <w:t xml:space="preserve">        6.2.1.3 Fase de incorporación </w:t>
      </w:r>
    </w:p>
    <w:p w:rsidR="001E68C3" w:rsidRDefault="001E68C3" w:rsidP="001E68C3">
      <w:pPr>
        <w:ind w:left="731"/>
      </w:pPr>
      <w:r>
        <w:t>En esta última fase, la o el adolescente reconoce cómo aprende, cuáles son sus preferencias y se prepara para ingresar a la Etapa II de Inmersión a la Estrategia de Aprendo en casa.</w:t>
      </w:r>
      <w:r>
        <w:rPr>
          <w:b/>
        </w:rPr>
        <w:t xml:space="preserve"> </w:t>
      </w:r>
      <w:r>
        <w:t xml:space="preserve"> </w:t>
      </w:r>
    </w:p>
    <w:p w:rsidR="001E68C3" w:rsidRDefault="001E68C3" w:rsidP="001E68C3">
      <w:pPr>
        <w:spacing w:after="15" w:line="270" w:lineRule="auto"/>
        <w:ind w:left="731"/>
        <w:jc w:val="left"/>
      </w:pPr>
      <w:r>
        <w:rPr>
          <w:b/>
        </w:rPr>
        <w:t xml:space="preserve"> 6.2.2 Etapa 2: La inmersión</w:t>
      </w:r>
      <w:r>
        <w:t xml:space="preserve">  </w:t>
      </w:r>
    </w:p>
    <w:p w:rsidR="001E68C3" w:rsidRDefault="001E68C3" w:rsidP="001E68C3">
      <w:pPr>
        <w:ind w:left="731"/>
      </w:pPr>
      <w:r>
        <w:t xml:space="preserve">En esta etapa se  tomará en cuenta toda la información recogida de las fases de Acogida, Incorporación y Diagnóstico, con el propósito de reconocer las necesidades de las y los estudiantes que retornarán. A las diversas actividades realizadas por el o la adolescente acompañados de sus familiares, serán una evidencia del contexto en el que se encuentran, las situaciones que atraviesan y las competencias que necesitan para seguir aprendiendo. Las observaciones que haya podido realizar en su rol de mediador lo ayudarán a personalizar y diferenciar el nivel que alcanza.  </w:t>
      </w:r>
    </w:p>
    <w:p w:rsidR="001E68C3" w:rsidRDefault="001E68C3" w:rsidP="001E68C3">
      <w:pPr>
        <w:ind w:left="731"/>
      </w:pPr>
      <w:r>
        <w:t xml:space="preserve">A continuación, definimos los criterios para elegir la ruta más adecuada: </w:t>
      </w:r>
    </w:p>
    <w:p w:rsidR="001E68C3" w:rsidRDefault="001E68C3" w:rsidP="001E68C3">
      <w:pPr>
        <w:ind w:left="-5"/>
      </w:pPr>
      <w:r>
        <w:t xml:space="preserve">         Criterios a tomar en cuenta:  </w:t>
      </w:r>
    </w:p>
    <w:p w:rsidR="001E68C3" w:rsidRDefault="001E68C3" w:rsidP="00FD347D">
      <w:pPr>
        <w:numPr>
          <w:ilvl w:val="3"/>
          <w:numId w:val="11"/>
        </w:numPr>
        <w:spacing w:after="164"/>
        <w:ind w:right="0" w:hanging="415"/>
      </w:pPr>
      <w:r>
        <w:t xml:space="preserve">ENTREVISTA DIAGNÓSTICA: Es muy probable que la entrevista que le tomaron al acompañante durante la primera semana de preparación, en la fase diagnóstica, le haya dado las primeras luces para reconocer la problemática específica de la o el adolescente. </w:t>
      </w:r>
    </w:p>
    <w:p w:rsidR="001E68C3" w:rsidRDefault="001E68C3" w:rsidP="00FD347D">
      <w:pPr>
        <w:numPr>
          <w:ilvl w:val="3"/>
          <w:numId w:val="11"/>
        </w:numPr>
        <w:spacing w:after="7"/>
        <w:ind w:right="0" w:hanging="415"/>
      </w:pPr>
      <w:r>
        <w:t xml:space="preserve">PROBLEMÁTICAS Y NECESIDADES RELACIONADAS CON LA </w:t>
      </w:r>
    </w:p>
    <w:p w:rsidR="001E68C3" w:rsidRDefault="001E68C3" w:rsidP="001E68C3">
      <w:pPr>
        <w:ind w:left="731"/>
      </w:pPr>
      <w:r>
        <w:lastRenderedPageBreak/>
        <w:t xml:space="preserve">PANDEMIA: Se revisará el listado de problemas comunes que afectan la situación de la o el adolescente, y que pueden haber sido la causa de su ingreso tardío. Se han clasificado los tipos de problemas por razones económicas, educativas y psicosociales e identificando a partir de ello las necesidades pedagógicas y socioemocionales potenciales de nuestros estudiantes. </w:t>
      </w:r>
    </w:p>
    <w:p w:rsidR="001E68C3" w:rsidRDefault="001E68C3" w:rsidP="001E68C3">
      <w:pPr>
        <w:spacing w:after="171" w:line="270" w:lineRule="auto"/>
        <w:ind w:left="-5"/>
        <w:jc w:val="left"/>
      </w:pPr>
      <w:r>
        <w:t xml:space="preserve">        </w:t>
      </w:r>
      <w:r>
        <w:rPr>
          <w:b/>
        </w:rPr>
        <w:t xml:space="preserve">Rutas posibles a seguir:  </w:t>
      </w:r>
    </w:p>
    <w:p w:rsidR="001E68C3" w:rsidRDefault="001E68C3" w:rsidP="001E68C3">
      <w:pPr>
        <w:ind w:left="-5"/>
      </w:pPr>
      <w:r>
        <w:t xml:space="preserve">El trabajo con la o el estudiante durante los meses restantes del año no debe intentar abarcar todo lo realizado durante el año 2020 con los estudiantes que estuvieron llevando la estrategia desde marzo. Es necesario determinar, a partir del diagnóstico realizado, cuáles son las competencias y experiencias sobre las que se requiere enfatizar durante el tiempo que queda del año o periodo lectivo.  </w:t>
      </w:r>
    </w:p>
    <w:p w:rsidR="001E68C3" w:rsidRDefault="001E68C3" w:rsidP="001E68C3">
      <w:pPr>
        <w:ind w:left="-5"/>
      </w:pPr>
      <w:r>
        <w:t>A continuación elegimos una de las tres rutas propuestas por el MINEDU</w:t>
      </w:r>
      <w:r w:rsidR="008F458D">
        <w:t xml:space="preserve"> </w:t>
      </w:r>
      <w:r>
        <w:t xml:space="preserve">en el plan de Recuperación para estudiantes con ingreso tardío a la Estrategia Aprendo esa, </w:t>
      </w:r>
      <w:r w:rsidR="00DC00BB">
        <w:t>para ello elegimos la Ruta B.</w:t>
      </w:r>
    </w:p>
    <w:p w:rsidR="001E68C3" w:rsidRDefault="001E68C3" w:rsidP="001E68C3">
      <w:pPr>
        <w:ind w:left="-5"/>
      </w:pPr>
      <w:r>
        <w:t xml:space="preserve"> </w:t>
      </w:r>
      <w:r>
        <w:rPr>
          <w:b/>
        </w:rPr>
        <w:t>RUTA A</w:t>
      </w:r>
      <w:r>
        <w:t xml:space="preserve">: estudiantes que se incorporaron a </w:t>
      </w:r>
      <w:proofErr w:type="spellStart"/>
      <w:r>
        <w:t>AeC</w:t>
      </w:r>
      <w:proofErr w:type="spellEnd"/>
      <w:r>
        <w:t xml:space="preserve"> regular y siguen el desarrollo de las experiencias con el grupo de aula, pero adicionalmente realizan actividades complementarias que la o el docente plantea para ayudarlos a consolidar y desarrollar aspectos claves de las competencias planteadas en la RVM 193-2020MINEDU.  </w:t>
      </w:r>
    </w:p>
    <w:p w:rsidR="001E68C3" w:rsidRDefault="001E68C3" w:rsidP="001E68C3">
      <w:pPr>
        <w:ind w:left="-5"/>
      </w:pPr>
      <w:r>
        <w:t xml:space="preserve"> </w:t>
      </w:r>
      <w:r>
        <w:rPr>
          <w:b/>
        </w:rPr>
        <w:t>RUTA B</w:t>
      </w:r>
      <w:r>
        <w:t xml:space="preserve">: estudiantes que requieren mayor apoyo para consolidar sus aprendizajes y el docente determina que tendrán un periodo previo de trabajo distinto al de su grupo de compañeros de aula. La o el docente, a partir del análisis realizado, determina una combinación de experiencias y actividades de </w:t>
      </w:r>
      <w:proofErr w:type="spellStart"/>
      <w:r>
        <w:t>AeC</w:t>
      </w:r>
      <w:proofErr w:type="spellEnd"/>
      <w:r>
        <w:t xml:space="preserve"> que los ayuden a desarrollar las competencias habilitantes o básicas en relación a la RVM 1932020-MINEDU. Luego de ello, podrían incorporarse al desarrollo de experiencias de </w:t>
      </w:r>
      <w:proofErr w:type="spellStart"/>
      <w:r>
        <w:t>AeC</w:t>
      </w:r>
      <w:proofErr w:type="spellEnd"/>
      <w:r>
        <w:t xml:space="preserve"> regular.  </w:t>
      </w:r>
    </w:p>
    <w:p w:rsidR="001E68C3" w:rsidRDefault="001E68C3" w:rsidP="001E68C3">
      <w:pPr>
        <w:spacing w:after="0" w:line="282" w:lineRule="auto"/>
        <w:ind w:left="-5"/>
        <w:jc w:val="left"/>
      </w:pPr>
      <w:r>
        <w:rPr>
          <w:b/>
        </w:rPr>
        <w:t>RUTA C</w:t>
      </w:r>
      <w:r>
        <w:t xml:space="preserve">: estudiantes que, a partir del análisis realizado, se determine que trabajarán las experiencias de aprendizaje planteadas en </w:t>
      </w:r>
      <w:proofErr w:type="spellStart"/>
      <w:r>
        <w:t>AeC</w:t>
      </w:r>
      <w:proofErr w:type="spellEnd"/>
      <w:r>
        <w:t xml:space="preserve"> o en las tabletas, sin acciones adicionales a estas.  </w:t>
      </w:r>
    </w:p>
    <w:p w:rsidR="001E68C3" w:rsidRDefault="001E68C3" w:rsidP="001E68C3">
      <w:pPr>
        <w:spacing w:line="270" w:lineRule="auto"/>
        <w:ind w:left="-5"/>
        <w:jc w:val="left"/>
      </w:pPr>
      <w:r>
        <w:rPr>
          <w:b/>
        </w:rPr>
        <w:t xml:space="preserve">6.2.2.1 Recomendaciones para el proceso de inmersión basado en la ruta elegida </w:t>
      </w:r>
    </w:p>
    <w:p w:rsidR="001E68C3" w:rsidRDefault="001E68C3" w:rsidP="001E68C3">
      <w:pPr>
        <w:spacing w:after="155" w:line="282" w:lineRule="auto"/>
        <w:ind w:left="-5"/>
        <w:jc w:val="left"/>
      </w:pPr>
      <w:r>
        <w:rPr>
          <w:b/>
        </w:rPr>
        <w:t>Propósito:</w:t>
      </w:r>
      <w:r>
        <w:t xml:space="preserve"> Que reconozca las estrategias y hábitos de estudio más adecuados para llevar a cabo de manera autónoma las experiencias de Aprendo en casa, mientras establece un vínculo con su docente, compañeras y compañeros, así como con su familia.  </w:t>
      </w:r>
    </w:p>
    <w:p w:rsidR="001E68C3" w:rsidRDefault="001E68C3" w:rsidP="001E68C3">
      <w:pPr>
        <w:spacing w:after="0"/>
        <w:ind w:left="-5"/>
      </w:pPr>
      <w:r>
        <w:t xml:space="preserve">Teniendo en cuenta la Ruta B que es la ruta elegida por nuestro equipo, planteamos las siguientes acciones: </w:t>
      </w:r>
    </w:p>
    <w:tbl>
      <w:tblPr>
        <w:tblStyle w:val="TableGrid"/>
        <w:tblW w:w="9503" w:type="dxa"/>
        <w:tblInd w:w="-144" w:type="dxa"/>
        <w:tblCellMar>
          <w:top w:w="7" w:type="dxa"/>
          <w:left w:w="108" w:type="dxa"/>
          <w:right w:w="71" w:type="dxa"/>
        </w:tblCellMar>
        <w:tblLook w:val="04A0" w:firstRow="1" w:lastRow="0" w:firstColumn="1" w:lastColumn="0" w:noHBand="0" w:noVBand="1"/>
      </w:tblPr>
      <w:tblGrid>
        <w:gridCol w:w="6526"/>
        <w:gridCol w:w="2977"/>
      </w:tblGrid>
      <w:tr w:rsidR="001E68C3" w:rsidTr="001E68C3">
        <w:trPr>
          <w:trHeight w:val="328"/>
        </w:trPr>
        <w:tc>
          <w:tcPr>
            <w:tcW w:w="6526"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0" w:line="259" w:lineRule="auto"/>
              <w:ind w:left="4" w:firstLine="0"/>
              <w:jc w:val="left"/>
            </w:pPr>
            <w:r>
              <w:rPr>
                <w:b/>
              </w:rPr>
              <w:t xml:space="preserve">Sugerencia de acciones a realizar </w:t>
            </w:r>
          </w:p>
        </w:tc>
        <w:tc>
          <w:tcPr>
            <w:tcW w:w="2977"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0" w:line="259" w:lineRule="auto"/>
              <w:ind w:left="0" w:firstLine="0"/>
              <w:jc w:val="left"/>
            </w:pPr>
            <w:r>
              <w:rPr>
                <w:b/>
              </w:rPr>
              <w:t xml:space="preserve">Formatos por emplear </w:t>
            </w:r>
          </w:p>
        </w:tc>
      </w:tr>
      <w:tr w:rsidR="001E68C3" w:rsidTr="001E68C3">
        <w:trPr>
          <w:trHeight w:val="5406"/>
        </w:trPr>
        <w:tc>
          <w:tcPr>
            <w:tcW w:w="6526"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29" w:line="259" w:lineRule="auto"/>
              <w:ind w:left="4" w:firstLine="0"/>
              <w:jc w:val="left"/>
            </w:pPr>
            <w:r>
              <w:lastRenderedPageBreak/>
              <w:t xml:space="preserve">RUTA B  </w:t>
            </w:r>
          </w:p>
          <w:p w:rsidR="001E68C3" w:rsidRDefault="001E68C3" w:rsidP="00FD347D">
            <w:pPr>
              <w:numPr>
                <w:ilvl w:val="0"/>
                <w:numId w:val="14"/>
              </w:numPr>
              <w:spacing w:after="35" w:line="275" w:lineRule="auto"/>
              <w:ind w:right="0" w:firstLine="0"/>
              <w:jc w:val="left"/>
            </w:pPr>
            <w:r>
              <w:t xml:space="preserve">Explicaremos al padre de familia o apoderado sobre la ruta de reincorporación elegida, sus condiciones y los beneficios que ella le brinda a su hija o hijo.  </w:t>
            </w:r>
          </w:p>
          <w:p w:rsidR="001E68C3" w:rsidRDefault="001E68C3" w:rsidP="00FD347D">
            <w:pPr>
              <w:numPr>
                <w:ilvl w:val="0"/>
                <w:numId w:val="14"/>
              </w:numPr>
              <w:spacing w:after="0" w:line="276" w:lineRule="auto"/>
              <w:ind w:right="0" w:firstLine="0"/>
              <w:jc w:val="left"/>
            </w:pPr>
            <w:r>
              <w:t xml:space="preserve">En función de la caracterización de la o el estudiante, seleccionaremos las experiencias de aprendizaje más apropiadas para su proceso de adaptación, tomando en consideración los siguientes momentos:  </w:t>
            </w:r>
          </w:p>
          <w:p w:rsidR="001E68C3" w:rsidRDefault="001E68C3" w:rsidP="00851C75">
            <w:pPr>
              <w:spacing w:after="0" w:line="276" w:lineRule="auto"/>
              <w:ind w:left="4" w:right="111" w:firstLine="0"/>
              <w:jc w:val="left"/>
            </w:pPr>
            <w:r>
              <w:t xml:space="preserve">− Revisaremos las competencias seleccionadas en el marco de la emergencia sanitaria para identificar, seleccionar y organizar aquellos aprendizajes que requieren las y los estudiantes según el ciclo o grado.  − Seleccionaremos la experiencia de aprendizaje que puede ser adaptada en sus propósitos, dada la naturaleza de las competencias seleccionadas.  </w:t>
            </w:r>
          </w:p>
          <w:p w:rsidR="001E68C3" w:rsidRDefault="001E68C3" w:rsidP="001E68C3">
            <w:pPr>
              <w:spacing w:after="0" w:line="278" w:lineRule="auto"/>
              <w:ind w:left="0" w:firstLine="0"/>
            </w:pPr>
            <w:r>
              <w:t xml:space="preserve">− Diseñaremos la secuencia de actividades para el desarrollo de competencias, ello implica la oportunidad de enfrentar retos que para su solución requieren de diferentes habilidades.  </w:t>
            </w:r>
          </w:p>
          <w:p w:rsidR="001E68C3" w:rsidRDefault="001E68C3" w:rsidP="001E68C3">
            <w:pPr>
              <w:spacing w:line="276" w:lineRule="auto"/>
              <w:ind w:left="0" w:firstLine="0"/>
              <w:jc w:val="left"/>
            </w:pPr>
            <w:r>
              <w:t xml:space="preserve">− Definiremos los criterios con los que recogerá las evidencias de aprendizaje. Estas evidencias se corresponderán con las competencias, y ello requerirá de procesos que se desarrollarán a través de las actividades diversas que se planifiquen para este fin.  </w:t>
            </w:r>
          </w:p>
          <w:p w:rsidR="001E68C3" w:rsidRDefault="001E68C3" w:rsidP="001E68C3">
            <w:pPr>
              <w:spacing w:after="7" w:line="275" w:lineRule="auto"/>
              <w:ind w:left="0" w:firstLine="0"/>
              <w:jc w:val="left"/>
            </w:pPr>
            <w:r>
              <w:t xml:space="preserve">− Estableceremos el cronograma del plan de trabajo para la o el estudiante.  </w:t>
            </w:r>
          </w:p>
          <w:p w:rsidR="001E68C3" w:rsidRDefault="001E68C3" w:rsidP="00FD347D">
            <w:pPr>
              <w:numPr>
                <w:ilvl w:val="0"/>
                <w:numId w:val="15"/>
              </w:numPr>
              <w:spacing w:after="9" w:line="276" w:lineRule="auto"/>
              <w:ind w:right="0" w:firstLine="0"/>
              <w:jc w:val="left"/>
            </w:pPr>
            <w:r>
              <w:t xml:space="preserve">Enviaremos a las familias por el canal en que se comunican regularmente, las experiencias de aprendizaje seleccionadas y adaptadas con vínculo a las actividades actuales y con tareas diferenciadas.  </w:t>
            </w:r>
          </w:p>
          <w:p w:rsidR="001E68C3" w:rsidRDefault="001E68C3" w:rsidP="00FD347D">
            <w:pPr>
              <w:numPr>
                <w:ilvl w:val="0"/>
                <w:numId w:val="15"/>
              </w:numPr>
              <w:spacing w:after="5" w:line="275" w:lineRule="auto"/>
              <w:ind w:right="0" w:firstLine="0"/>
              <w:jc w:val="left"/>
            </w:pPr>
            <w:r>
              <w:t xml:space="preserve">Diseñaremos actividades complementarias en caso sea necesario para que la o el estudiante se nivele y refuerce su proceso de aprendizaje.  </w:t>
            </w:r>
          </w:p>
          <w:p w:rsidR="001E68C3" w:rsidRDefault="001E68C3" w:rsidP="00FD347D">
            <w:pPr>
              <w:numPr>
                <w:ilvl w:val="0"/>
                <w:numId w:val="15"/>
              </w:numPr>
              <w:spacing w:after="33" w:line="275" w:lineRule="auto"/>
              <w:ind w:right="0" w:firstLine="0"/>
              <w:jc w:val="left"/>
            </w:pPr>
            <w:r>
              <w:t xml:space="preserve">Brindaremos la mediación y retroalimentación necesaria según el tipo de problemática en el que esté inmersa/o la o el estudiante.  </w:t>
            </w:r>
          </w:p>
          <w:p w:rsidR="001E68C3" w:rsidRDefault="001E68C3" w:rsidP="00FD347D">
            <w:pPr>
              <w:numPr>
                <w:ilvl w:val="0"/>
                <w:numId w:val="15"/>
              </w:numPr>
              <w:spacing w:after="27" w:line="276" w:lineRule="auto"/>
              <w:ind w:right="0" w:firstLine="0"/>
              <w:jc w:val="left"/>
            </w:pPr>
            <w:r>
              <w:t xml:space="preserve">En esta fase, la o el estudiante va a presentar las evidencias que demuestran que está adaptada/o al nuevo sistema educativo público y que puede ingresar a un segundo periodo regular.  </w:t>
            </w:r>
          </w:p>
          <w:p w:rsidR="001E68C3" w:rsidRDefault="001E68C3" w:rsidP="001E68C3">
            <w:pPr>
              <w:spacing w:after="0" w:line="259" w:lineRule="auto"/>
              <w:ind w:left="4" w:firstLine="0"/>
              <w:jc w:val="left"/>
            </w:pPr>
            <w:r>
              <w:t xml:space="preserve">Luego de un periodo de adaptación en el que la o el estudiante responde a la estructura, tiempos y condiciones de las experiencias seleccionadas, se recomienda incorporar al estudiante a la programación de la semana en curso de Aprendo en casa.  </w:t>
            </w:r>
          </w:p>
        </w:tc>
        <w:tc>
          <w:tcPr>
            <w:tcW w:w="2977" w:type="dxa"/>
            <w:tcBorders>
              <w:top w:val="single" w:sz="3" w:space="0" w:color="000000"/>
              <w:left w:val="single" w:sz="3" w:space="0" w:color="000000"/>
              <w:bottom w:val="single" w:sz="3" w:space="0" w:color="000000"/>
              <w:right w:val="single" w:sz="3" w:space="0" w:color="000000"/>
            </w:tcBorders>
          </w:tcPr>
          <w:p w:rsidR="001E68C3" w:rsidRDefault="001E68C3" w:rsidP="00851C75">
            <w:pPr>
              <w:spacing w:after="3" w:line="276" w:lineRule="auto"/>
              <w:ind w:left="0" w:right="143" w:firstLine="0"/>
              <w:jc w:val="left"/>
            </w:pPr>
            <w:r>
              <w:t xml:space="preserve">Revise las actividades  propuestas en las  guías de aprendizaje  de </w:t>
            </w:r>
            <w:proofErr w:type="spellStart"/>
            <w:r>
              <w:t>AeC</w:t>
            </w:r>
            <w:proofErr w:type="spellEnd"/>
            <w:r>
              <w:t xml:space="preserve">, las actividades  propuestas en las  páginas de los  cuadernos de trabajo.  </w:t>
            </w:r>
          </w:p>
          <w:p w:rsidR="001E68C3" w:rsidRDefault="001E68C3" w:rsidP="00851C75">
            <w:pPr>
              <w:spacing w:after="18" w:line="259" w:lineRule="auto"/>
              <w:ind w:left="0" w:firstLine="0"/>
              <w:jc w:val="left"/>
            </w:pPr>
            <w:r>
              <w:t xml:space="preserve"> </w:t>
            </w:r>
          </w:p>
          <w:p w:rsidR="001E68C3" w:rsidRDefault="001E68C3" w:rsidP="00851C75">
            <w:pPr>
              <w:spacing w:after="18" w:line="259" w:lineRule="auto"/>
              <w:ind w:left="0" w:firstLine="0"/>
              <w:jc w:val="left"/>
            </w:pPr>
            <w:r>
              <w:t xml:space="preserve"> </w:t>
            </w:r>
          </w:p>
          <w:p w:rsidR="001E68C3" w:rsidRDefault="001E68C3" w:rsidP="00851C75">
            <w:pPr>
              <w:spacing w:after="22" w:line="259" w:lineRule="auto"/>
              <w:ind w:left="0" w:firstLine="0"/>
              <w:jc w:val="left"/>
            </w:pPr>
            <w:r>
              <w:t xml:space="preserve">Revise las sesiones de  </w:t>
            </w:r>
          </w:p>
          <w:p w:rsidR="001E68C3" w:rsidRDefault="001E68C3" w:rsidP="00851C75">
            <w:pPr>
              <w:spacing w:after="0" w:line="259" w:lineRule="auto"/>
              <w:ind w:left="0" w:firstLine="0"/>
              <w:jc w:val="left"/>
            </w:pPr>
            <w:proofErr w:type="spellStart"/>
            <w:r>
              <w:t>AeC</w:t>
            </w:r>
            <w:proofErr w:type="spellEnd"/>
            <w:r>
              <w:t xml:space="preserve"> TV y las  orientaciones que  pueden servir para  complementar el  aprendizaje de la o el  estudiante. </w:t>
            </w:r>
          </w:p>
        </w:tc>
      </w:tr>
    </w:tbl>
    <w:p w:rsidR="006C361C" w:rsidRDefault="006C361C" w:rsidP="006C361C">
      <w:pPr>
        <w:spacing w:after="155" w:line="282" w:lineRule="auto"/>
        <w:ind w:left="731"/>
        <w:jc w:val="left"/>
      </w:pPr>
    </w:p>
    <w:p w:rsidR="00207F85" w:rsidRDefault="001E68C3" w:rsidP="001E68C3">
      <w:pPr>
        <w:spacing w:after="88" w:line="259" w:lineRule="auto"/>
        <w:ind w:left="0" w:right="0" w:firstLine="0"/>
        <w:jc w:val="center"/>
        <w:rPr>
          <w:b/>
          <w:sz w:val="40"/>
          <w:szCs w:val="40"/>
        </w:rPr>
      </w:pPr>
      <w:r w:rsidRPr="001E68C3">
        <w:rPr>
          <w:b/>
          <w:sz w:val="40"/>
          <w:szCs w:val="40"/>
        </w:rPr>
        <w:t>ANEXOS</w:t>
      </w:r>
    </w:p>
    <w:p w:rsidR="001E68C3" w:rsidRDefault="001E68C3" w:rsidP="001E68C3">
      <w:pPr>
        <w:spacing w:after="88" w:line="259" w:lineRule="auto"/>
        <w:ind w:left="0" w:right="0" w:firstLine="0"/>
        <w:jc w:val="left"/>
        <w:rPr>
          <w:b/>
          <w:sz w:val="40"/>
          <w:szCs w:val="40"/>
        </w:rPr>
      </w:pPr>
      <w:r>
        <w:rPr>
          <w:b/>
        </w:rPr>
        <w:lastRenderedPageBreak/>
        <w:t>Anexo 1: Carta de bienvenida.</w:t>
      </w:r>
    </w:p>
    <w:p w:rsidR="001E68C3" w:rsidRDefault="001E68C3" w:rsidP="001E68C3">
      <w:pPr>
        <w:spacing w:after="88" w:line="259" w:lineRule="auto"/>
        <w:ind w:left="0" w:right="0" w:firstLine="0"/>
        <w:jc w:val="center"/>
        <w:rPr>
          <w:b/>
          <w:sz w:val="40"/>
          <w:szCs w:val="40"/>
        </w:rPr>
      </w:pPr>
      <w:r>
        <w:rPr>
          <w:b/>
          <w:noProof/>
          <w:sz w:val="40"/>
          <w:szCs w:val="40"/>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13334</wp:posOffset>
                </wp:positionV>
                <wp:extent cx="5476875" cy="682942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5476875" cy="68294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E68C3" w:rsidRDefault="001E68C3" w:rsidP="001E68C3">
                            <w:pPr>
                              <w:spacing w:line="360" w:lineRule="auto"/>
                              <w:ind w:left="-5"/>
                              <w:rPr>
                                <w:b/>
                              </w:rPr>
                            </w:pPr>
                            <w:r w:rsidRPr="001E68C3">
                              <w:rPr>
                                <w:b/>
                              </w:rPr>
                              <w:t xml:space="preserve">Querida familia:  </w:t>
                            </w:r>
                          </w:p>
                          <w:p w:rsidR="001E68C3" w:rsidRPr="001E68C3" w:rsidRDefault="001E68C3" w:rsidP="001E68C3">
                            <w:pPr>
                              <w:spacing w:line="360" w:lineRule="auto"/>
                              <w:ind w:left="-5"/>
                              <w:rPr>
                                <w:b/>
                              </w:rPr>
                            </w:pPr>
                          </w:p>
                          <w:p w:rsidR="001E68C3" w:rsidRDefault="001E68C3" w:rsidP="001E68C3">
                            <w:pPr>
                              <w:spacing w:after="155" w:line="360" w:lineRule="auto"/>
                              <w:ind w:left="-5"/>
                            </w:pPr>
                            <w:r>
                              <w:t xml:space="preserve">Este proceso de reincorporación a los estudios en forma tardía ha sido diseñado para que nuestros estudiantes se incorporen a la programación de Aprendo en casa con seguridad, entusiasmo y confianza.  </w:t>
                            </w:r>
                          </w:p>
                          <w:p w:rsidR="001E68C3" w:rsidRDefault="001E68C3" w:rsidP="001E68C3">
                            <w:pPr>
                              <w:spacing w:after="155" w:line="360" w:lineRule="auto"/>
                              <w:ind w:left="-5"/>
                            </w:pPr>
                            <w:r>
                              <w:t xml:space="preserve">Su rol como acompañante/s del aprendizaje es muy importante porque juntas/os podremos apoyar para que su hija o hijo logre poco a poco la autonomía y sea la o el protagonista de su propio aprendizaje. Para ello, es necesario contar con el apoyo de por lo menos una persona en casa, con quien tenga una relación estable y comprometida. Si está leyendo estas líneas es porque ha aceptado ser el “aliado del aprendizaje” para la o el estudiante.  </w:t>
                            </w:r>
                          </w:p>
                          <w:p w:rsidR="001E68C3" w:rsidRDefault="001E68C3" w:rsidP="001E68C3">
                            <w:pPr>
                              <w:spacing w:after="155" w:line="360" w:lineRule="auto"/>
                              <w:ind w:left="-5"/>
                            </w:pPr>
                            <w:r>
                              <w:t xml:space="preserve">Su rol permitirá que su hija o hijo realice las actividades en casa y alcance las metas propuestas. Será de mucha ayuda que pueda proveer de los materiales en casa para resolver las experiencias de aprendizaje, además, que acompañe el proceso de construir un sentido de autoeficacia y control sobre lo que viene realizando. Para eso, permita que sea la misma o el mismo estudiante quien brinde las soluciones a los ejercicios planteados. Comparta experiencias propias o de su familia para brindarle orientación de cómo superar obstáculos, esto ayudará a manejar sus emociones.  </w:t>
                            </w:r>
                          </w:p>
                          <w:p w:rsidR="001E68C3" w:rsidRDefault="001E68C3" w:rsidP="001E68C3">
                            <w:pPr>
                              <w:spacing w:line="360" w:lineRule="auto"/>
                              <w:ind w:left="-5"/>
                            </w:pPr>
                            <w:r>
                              <w:t xml:space="preserve">Finalmente, celebre sus logros, recuerde que, con amor y comprensión, el proceso de aprendizaje será más placentero.  </w:t>
                            </w:r>
                          </w:p>
                          <w:p w:rsidR="001E68C3" w:rsidRDefault="001E68C3" w:rsidP="001E68C3">
                            <w:pPr>
                              <w:spacing w:after="42" w:line="360" w:lineRule="auto"/>
                              <w:ind w:left="-5" w:right="540"/>
                            </w:pPr>
                            <w:r>
                              <w:t xml:space="preserve">“El amor es la condición principal para el bienestar de las niñas y los niños del mundo” (UNICEF). Con gran compromiso,  Nombre del docente. </w:t>
                            </w:r>
                          </w:p>
                          <w:p w:rsidR="001E68C3" w:rsidRDefault="001E68C3" w:rsidP="001E68C3">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left:0;text-align:left;margin-left:16.25pt;margin-top:1.05pt;width:431.25pt;height:53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" fillcolor="#0a1007 [329]" strokecolor="#70ad47 [3209]" strokeweight=".5pt">
                <v:fill color2="#050803 [169]" rotate="t" colors="0 #b5d5a7;.5 #aace99;1 #9cca86" focus="100%" type="gradient">
                  <o:fill v:ext="view" type="gradientUnscaled"/>
                </v:fill>
                <v:textbox>
                  <w:txbxContent>
                    <w:p w:rsidR="001E68C3" w:rsidRDefault="001E68C3" w:rsidP="001E68C3">
                      <w:pPr>
                        <w:spacing w:line="360" w:lineRule="auto"/>
                        <w:ind w:left="-5"/>
                        <w:rPr>
                          <w:b/>
                        </w:rPr>
                      </w:pPr>
                      <w:r w:rsidRPr="001E68C3">
                        <w:rPr>
                          <w:b/>
                        </w:rPr>
                        <w:t xml:space="preserve">Querida familia:  </w:t>
                      </w:r>
                    </w:p>
                    <w:p w:rsidR="001E68C3" w:rsidRPr="001E68C3" w:rsidRDefault="001E68C3" w:rsidP="001E68C3">
                      <w:pPr>
                        <w:spacing w:line="360" w:lineRule="auto"/>
                        <w:ind w:left="-5"/>
                        <w:rPr>
                          <w:b/>
                        </w:rPr>
                      </w:pPr>
                    </w:p>
                    <w:p w:rsidR="001E68C3" w:rsidRDefault="001E68C3" w:rsidP="001E68C3">
                      <w:pPr>
                        <w:spacing w:after="155" w:line="360" w:lineRule="auto"/>
                        <w:ind w:left="-5"/>
                      </w:pPr>
                      <w:r>
                        <w:t xml:space="preserve">Este proceso de reincorporación a los estudios en forma tardía ha sido diseñado para que nuestros estudiantes se incorporen a la programación de Aprendo en casa con seguridad, entusiasmo y confianza.  </w:t>
                      </w:r>
                    </w:p>
                    <w:p w:rsidR="001E68C3" w:rsidRDefault="001E68C3" w:rsidP="001E68C3">
                      <w:pPr>
                        <w:spacing w:after="155" w:line="360" w:lineRule="auto"/>
                        <w:ind w:left="-5"/>
                      </w:pPr>
                      <w:r>
                        <w:t xml:space="preserve">Su rol como acompañante/s del aprendizaje es muy importante porque juntas/os podremos apoyar para que su hija o hijo logre poco a poco la autonomía y sea la o el protagonista de su propio aprendizaje. Para ello, es necesario contar con el apoyo de por lo menos una persona en casa, con quien tenga una relación estable y comprometida. Si está leyendo estas líneas es porque ha aceptado ser el “aliado del aprendizaje” para la o el estudiante.  </w:t>
                      </w:r>
                    </w:p>
                    <w:p w:rsidR="001E68C3" w:rsidRDefault="001E68C3" w:rsidP="001E68C3">
                      <w:pPr>
                        <w:spacing w:after="155" w:line="360" w:lineRule="auto"/>
                        <w:ind w:left="-5"/>
                      </w:pPr>
                      <w:r>
                        <w:t xml:space="preserve">Su rol permitirá que su hija o hijo realice las actividades en casa y alcance las metas propuestas. Será de mucha ayuda que pueda proveer de los materiales en casa para resolver las experiencias de aprendizaje, además, que acompañe el proceso de construir un sentido de autoeficacia y control sobre lo que viene realizando. Para eso, permita que sea la misma o el mismo estudiante quien brinde las soluciones a los ejercicios planteados. Comparta experiencias propias o de su familia para brindarle orientación de cómo superar obstáculos, esto ayudará a manejar sus emociones.  </w:t>
                      </w:r>
                    </w:p>
                    <w:p w:rsidR="001E68C3" w:rsidRDefault="001E68C3" w:rsidP="001E68C3">
                      <w:pPr>
                        <w:spacing w:line="360" w:lineRule="auto"/>
                        <w:ind w:left="-5"/>
                      </w:pPr>
                      <w:r>
                        <w:t xml:space="preserve">Finalmente, celebre sus logros, recuerde que, con amor y comprensión, el proceso de aprendizaje será más placentero.  </w:t>
                      </w:r>
                    </w:p>
                    <w:p w:rsidR="001E68C3" w:rsidRDefault="001E68C3" w:rsidP="001E68C3">
                      <w:pPr>
                        <w:spacing w:after="42" w:line="360" w:lineRule="auto"/>
                        <w:ind w:left="-5" w:right="540"/>
                      </w:pPr>
                      <w:r>
                        <w:t xml:space="preserve">“El amor es la condición principal para el bienestar de las niñas y los niños del mundo” (UNICEF). Con gran compromiso,  Nombre del docente. </w:t>
                      </w:r>
                    </w:p>
                    <w:p w:rsidR="001E68C3" w:rsidRDefault="001E68C3" w:rsidP="001E68C3">
                      <w:pPr>
                        <w:ind w:left="0"/>
                        <w:jc w:val="center"/>
                      </w:pPr>
                    </w:p>
                  </w:txbxContent>
                </v:textbox>
              </v:rect>
            </w:pict>
          </mc:Fallback>
        </mc:AlternateContent>
      </w: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Pr="001E68C3" w:rsidRDefault="001E68C3" w:rsidP="001E68C3">
      <w:pPr>
        <w:spacing w:after="88" w:line="259" w:lineRule="auto"/>
        <w:ind w:left="0" w:right="0" w:firstLine="0"/>
        <w:jc w:val="center"/>
        <w:rPr>
          <w:b/>
          <w:sz w:val="24"/>
          <w:szCs w:val="24"/>
        </w:rPr>
      </w:pPr>
    </w:p>
    <w:p w:rsidR="001E68C3" w:rsidRPr="001E68C3" w:rsidRDefault="001E68C3" w:rsidP="001E68C3">
      <w:pPr>
        <w:spacing w:after="88" w:line="259" w:lineRule="auto"/>
        <w:ind w:left="0" w:right="0" w:firstLine="0"/>
        <w:jc w:val="center"/>
        <w:rPr>
          <w:b/>
          <w:sz w:val="24"/>
          <w:szCs w:val="24"/>
        </w:rPr>
      </w:pPr>
    </w:p>
    <w:p w:rsidR="001E68C3" w:rsidRDefault="001E68C3" w:rsidP="001E68C3">
      <w:pPr>
        <w:spacing w:after="88" w:line="259" w:lineRule="auto"/>
        <w:ind w:left="0" w:right="0" w:firstLine="0"/>
        <w:jc w:val="left"/>
      </w:pPr>
      <w:r w:rsidRPr="001E68C3">
        <w:rPr>
          <w:b/>
          <w:sz w:val="24"/>
          <w:szCs w:val="24"/>
        </w:rPr>
        <w:t xml:space="preserve">Anexo 2: </w:t>
      </w:r>
      <w:r>
        <w:rPr>
          <w:b/>
        </w:rPr>
        <w:t>Guía de entrevista</w:t>
      </w:r>
      <w:r>
        <w:t xml:space="preserve">  </w:t>
      </w:r>
    </w:p>
    <w:p w:rsidR="001E68C3" w:rsidRPr="001E68C3" w:rsidRDefault="001E68C3" w:rsidP="001E68C3">
      <w:pPr>
        <w:spacing w:after="88" w:line="259" w:lineRule="auto"/>
        <w:ind w:left="0" w:right="0" w:firstLine="0"/>
        <w:jc w:val="left"/>
        <w:rPr>
          <w:b/>
          <w:sz w:val="24"/>
          <w:szCs w:val="24"/>
        </w:rPr>
      </w:pPr>
    </w:p>
    <w:p w:rsidR="001E68C3" w:rsidRDefault="001E68C3" w:rsidP="001E68C3">
      <w:pPr>
        <w:spacing w:after="88" w:line="259" w:lineRule="auto"/>
        <w:ind w:left="0" w:right="0" w:firstLine="0"/>
        <w:jc w:val="center"/>
        <w:rPr>
          <w:b/>
          <w:sz w:val="40"/>
          <w:szCs w:val="40"/>
        </w:rPr>
      </w:pPr>
      <w:r>
        <w:rPr>
          <w:b/>
          <w:noProof/>
          <w:sz w:val="40"/>
          <w:szCs w:val="40"/>
        </w:rPr>
        <w:lastRenderedPageBreak/>
        <mc:AlternateContent>
          <mc:Choice Requires="wps">
            <w:drawing>
              <wp:anchor distT="0" distB="0" distL="114300" distR="114300" simplePos="0" relativeHeight="251660288" behindDoc="0" locked="0" layoutInCell="1" allowOverlap="1">
                <wp:simplePos x="0" y="0"/>
                <wp:positionH relativeFrom="margin">
                  <wp:posOffset>97790</wp:posOffset>
                </wp:positionH>
                <wp:positionV relativeFrom="paragraph">
                  <wp:posOffset>8890</wp:posOffset>
                </wp:positionV>
                <wp:extent cx="5267325" cy="42767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5267325" cy="42767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E68C3" w:rsidRDefault="001E68C3" w:rsidP="001E68C3">
                            <w:pPr>
                              <w:pStyle w:val="Ttulo1"/>
                              <w:spacing w:line="360" w:lineRule="auto"/>
                              <w:jc w:val="center"/>
                            </w:pPr>
                            <w:r>
                              <w:t xml:space="preserve">DATOS GENERALES </w:t>
                            </w:r>
                          </w:p>
                          <w:p w:rsidR="001E68C3" w:rsidRDefault="001E68C3" w:rsidP="001E68C3">
                            <w:pPr>
                              <w:spacing w:line="360" w:lineRule="auto"/>
                              <w:ind w:left="-5"/>
                            </w:pPr>
                            <w:r>
                              <w:t xml:space="preserve">Nombre de/la el estudiante: __________________________________ </w:t>
                            </w:r>
                          </w:p>
                          <w:p w:rsidR="001E68C3" w:rsidRDefault="001E68C3" w:rsidP="001E68C3">
                            <w:pPr>
                              <w:spacing w:line="360" w:lineRule="auto"/>
                              <w:ind w:left="-5"/>
                            </w:pPr>
                            <w:r>
                              <w:t xml:space="preserve">Fecha de nacimiento: ______________  </w:t>
                            </w:r>
                          </w:p>
                          <w:p w:rsidR="001E68C3" w:rsidRDefault="001E68C3" w:rsidP="001E68C3">
                            <w:pPr>
                              <w:spacing w:line="360" w:lineRule="auto"/>
                              <w:ind w:left="-5"/>
                            </w:pPr>
                            <w:r>
                              <w:t xml:space="preserve">Nombre del familiar responsable: _______________________________ </w:t>
                            </w:r>
                          </w:p>
                          <w:p w:rsidR="001E68C3" w:rsidRDefault="001E68C3" w:rsidP="001E68C3">
                            <w:pPr>
                              <w:spacing w:line="360" w:lineRule="auto"/>
                              <w:ind w:left="-5"/>
                            </w:pPr>
                            <w:r>
                              <w:t xml:space="preserve">Edad: ______________ </w:t>
                            </w:r>
                          </w:p>
                          <w:p w:rsidR="001E68C3" w:rsidRDefault="001E68C3" w:rsidP="001E68C3">
                            <w:pPr>
                              <w:spacing w:line="360" w:lineRule="auto"/>
                              <w:ind w:left="-5"/>
                            </w:pPr>
                            <w:r>
                              <w:t xml:space="preserve">Relación con el estudiante: __________________ </w:t>
                            </w:r>
                          </w:p>
                          <w:p w:rsidR="001E68C3" w:rsidRDefault="001E68C3" w:rsidP="001E68C3">
                            <w:pPr>
                              <w:spacing w:line="360" w:lineRule="auto"/>
                              <w:ind w:left="-5"/>
                            </w:pPr>
                            <w:r>
                              <w:t xml:space="preserve">Teléfono de contacto: ___________________  </w:t>
                            </w:r>
                          </w:p>
                          <w:p w:rsidR="001E68C3" w:rsidRDefault="001E68C3" w:rsidP="001E68C3">
                            <w:pPr>
                              <w:spacing w:after="6" w:line="360" w:lineRule="auto"/>
                              <w:ind w:left="-5"/>
                            </w:pPr>
                            <w:r>
                              <w:t xml:space="preserve">Dirección: __________________________________________ </w:t>
                            </w:r>
                          </w:p>
                          <w:p w:rsidR="001E68C3" w:rsidRDefault="001E68C3" w:rsidP="001E68C3">
                            <w:pPr>
                              <w:spacing w:after="6" w:line="360" w:lineRule="auto"/>
                              <w:ind w:left="-5"/>
                            </w:pPr>
                            <w:r>
                              <w:t>Distrito</w:t>
                            </w:r>
                            <w:proofErr w:type="gramStart"/>
                            <w:r>
                              <w:t>:_</w:t>
                            </w:r>
                            <w:proofErr w:type="gramEnd"/>
                            <w:r>
                              <w:t xml:space="preserve">_______________  Provincia: __________ </w:t>
                            </w:r>
                          </w:p>
                          <w:p w:rsidR="001E68C3" w:rsidRDefault="001E68C3" w:rsidP="001E68C3">
                            <w:pPr>
                              <w:spacing w:after="6" w:line="360" w:lineRule="auto"/>
                              <w:ind w:left="-5"/>
                            </w:pPr>
                            <w:r>
                              <w:t xml:space="preserve">Departamento: __________________ Región: ____________  </w:t>
                            </w:r>
                          </w:p>
                          <w:p w:rsidR="001E68C3" w:rsidRDefault="001E68C3" w:rsidP="001E68C3">
                            <w:pPr>
                              <w:spacing w:line="360" w:lineRule="auto"/>
                              <w:ind w:left="-5"/>
                            </w:pPr>
                            <w:r>
                              <w:t xml:space="preserve">Nombre de otro familiar responsable: ________________ Edad: _________  </w:t>
                            </w:r>
                          </w:p>
                          <w:p w:rsidR="001E68C3" w:rsidRDefault="001E68C3" w:rsidP="001E68C3">
                            <w:pPr>
                              <w:spacing w:line="360" w:lineRule="auto"/>
                              <w:ind w:left="-5"/>
                            </w:pPr>
                            <w:r>
                              <w:t xml:space="preserve">Relación con el estudiante: __________________ </w:t>
                            </w:r>
                          </w:p>
                          <w:p w:rsidR="001E68C3" w:rsidRDefault="001E68C3" w:rsidP="001E68C3">
                            <w:pPr>
                              <w:spacing w:line="360" w:lineRule="auto"/>
                              <w:ind w:left="-5"/>
                            </w:pPr>
                            <w:r>
                              <w:t xml:space="preserve">Teléfono de contacto: ________________  </w:t>
                            </w:r>
                          </w:p>
                          <w:p w:rsidR="001E68C3" w:rsidRDefault="001E68C3" w:rsidP="001E68C3">
                            <w:pPr>
                              <w:spacing w:line="360" w:lineRule="auto"/>
                              <w:ind w:left="-5"/>
                            </w:pPr>
                            <w:r>
                              <w:t xml:space="preserve">Dirección: __________________________________________ </w:t>
                            </w:r>
                          </w:p>
                          <w:p w:rsidR="001E68C3" w:rsidRDefault="001E68C3" w:rsidP="001E68C3">
                            <w:pPr>
                              <w:spacing w:line="360" w:lineRule="auto"/>
                              <w:ind w:left="-5"/>
                            </w:pPr>
                            <w:r>
                              <w:t>Distrito: ________________  Provincia: __________</w:t>
                            </w:r>
                          </w:p>
                          <w:p w:rsidR="001E68C3" w:rsidRDefault="001E68C3" w:rsidP="001E68C3">
                            <w:pPr>
                              <w:spacing w:line="360" w:lineRule="auto"/>
                              <w:ind w:left="-5"/>
                            </w:pPr>
                            <w:r>
                              <w:t xml:space="preserve">Departamento: __________________ Región: ___________  </w:t>
                            </w:r>
                          </w:p>
                          <w:p w:rsidR="001E68C3" w:rsidRDefault="001E68C3" w:rsidP="001E68C3">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7" style="position:absolute;left:0;text-align:left;margin-left:7.7pt;margin-top:.7pt;width:414.75pt;height:33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" fillcolor="#191200 [327]" strokecolor="#ffc000 [3207]" strokeweight=".5pt">
                <v:fill color2="#0c0900 [167]" rotate="t" colors="0 #ffdd9c;.5 #ffd78e;1 #ffd479" focus="100%" type="gradient">
                  <o:fill v:ext="view" type="gradientUnscaled"/>
                </v:fill>
                <v:textbox>
                  <w:txbxContent>
                    <w:p w:rsidR="001E68C3" w:rsidRDefault="001E68C3" w:rsidP="001E68C3">
                      <w:pPr>
                        <w:pStyle w:val="Ttulo1"/>
                        <w:spacing w:line="360" w:lineRule="auto"/>
                        <w:jc w:val="center"/>
                      </w:pPr>
                      <w:r>
                        <w:t xml:space="preserve">DATOS GENERALES </w:t>
                      </w:r>
                    </w:p>
                    <w:p w:rsidR="001E68C3" w:rsidRDefault="001E68C3" w:rsidP="001E68C3">
                      <w:pPr>
                        <w:spacing w:line="360" w:lineRule="auto"/>
                        <w:ind w:left="-5"/>
                      </w:pPr>
                      <w:r>
                        <w:t xml:space="preserve">Nombre de/la el estudiante: __________________________________ </w:t>
                      </w:r>
                    </w:p>
                    <w:p w:rsidR="001E68C3" w:rsidRDefault="001E68C3" w:rsidP="001E68C3">
                      <w:pPr>
                        <w:spacing w:line="360" w:lineRule="auto"/>
                        <w:ind w:left="-5"/>
                      </w:pPr>
                      <w:r>
                        <w:t xml:space="preserve">Fecha de nacimiento: ______________  </w:t>
                      </w:r>
                    </w:p>
                    <w:p w:rsidR="001E68C3" w:rsidRDefault="001E68C3" w:rsidP="001E68C3">
                      <w:pPr>
                        <w:spacing w:line="360" w:lineRule="auto"/>
                        <w:ind w:left="-5"/>
                      </w:pPr>
                      <w:r>
                        <w:t xml:space="preserve">Nombre del familiar responsable: _______________________________ </w:t>
                      </w:r>
                    </w:p>
                    <w:p w:rsidR="001E68C3" w:rsidRDefault="001E68C3" w:rsidP="001E68C3">
                      <w:pPr>
                        <w:spacing w:line="360" w:lineRule="auto"/>
                        <w:ind w:left="-5"/>
                      </w:pPr>
                      <w:r>
                        <w:t xml:space="preserve">Edad: ______________ </w:t>
                      </w:r>
                    </w:p>
                    <w:p w:rsidR="001E68C3" w:rsidRDefault="001E68C3" w:rsidP="001E68C3">
                      <w:pPr>
                        <w:spacing w:line="360" w:lineRule="auto"/>
                        <w:ind w:left="-5"/>
                      </w:pPr>
                      <w:r>
                        <w:t xml:space="preserve">Relación con el estudiante: __________________ </w:t>
                      </w:r>
                    </w:p>
                    <w:p w:rsidR="001E68C3" w:rsidRDefault="001E68C3" w:rsidP="001E68C3">
                      <w:pPr>
                        <w:spacing w:line="360" w:lineRule="auto"/>
                        <w:ind w:left="-5"/>
                      </w:pPr>
                      <w:r>
                        <w:t xml:space="preserve">Teléfono de contacto: ___________________  </w:t>
                      </w:r>
                    </w:p>
                    <w:p w:rsidR="001E68C3" w:rsidRDefault="001E68C3" w:rsidP="001E68C3">
                      <w:pPr>
                        <w:spacing w:after="6" w:line="360" w:lineRule="auto"/>
                        <w:ind w:left="-5"/>
                      </w:pPr>
                      <w:r>
                        <w:t xml:space="preserve">Dirección: __________________________________________ </w:t>
                      </w:r>
                    </w:p>
                    <w:p w:rsidR="001E68C3" w:rsidRDefault="001E68C3" w:rsidP="001E68C3">
                      <w:pPr>
                        <w:spacing w:after="6" w:line="360" w:lineRule="auto"/>
                        <w:ind w:left="-5"/>
                      </w:pPr>
                      <w:r>
                        <w:t>Distrito</w:t>
                      </w:r>
                      <w:proofErr w:type="gramStart"/>
                      <w:r>
                        <w:t>:_</w:t>
                      </w:r>
                      <w:proofErr w:type="gramEnd"/>
                      <w:r>
                        <w:t xml:space="preserve">_______________  Provincia: __________ </w:t>
                      </w:r>
                    </w:p>
                    <w:p w:rsidR="001E68C3" w:rsidRDefault="001E68C3" w:rsidP="001E68C3">
                      <w:pPr>
                        <w:spacing w:after="6" w:line="360" w:lineRule="auto"/>
                        <w:ind w:left="-5"/>
                      </w:pPr>
                      <w:r>
                        <w:t xml:space="preserve">Departamento: __________________ Región: ____________  </w:t>
                      </w:r>
                    </w:p>
                    <w:p w:rsidR="001E68C3" w:rsidRDefault="001E68C3" w:rsidP="001E68C3">
                      <w:pPr>
                        <w:spacing w:line="360" w:lineRule="auto"/>
                        <w:ind w:left="-5"/>
                      </w:pPr>
                      <w:r>
                        <w:t xml:space="preserve">Nombre de otro familiar responsable: ________________ Edad: _________  </w:t>
                      </w:r>
                    </w:p>
                    <w:p w:rsidR="001E68C3" w:rsidRDefault="001E68C3" w:rsidP="001E68C3">
                      <w:pPr>
                        <w:spacing w:line="360" w:lineRule="auto"/>
                        <w:ind w:left="-5"/>
                      </w:pPr>
                      <w:r>
                        <w:t xml:space="preserve">Relación con el estudiante: __________________ </w:t>
                      </w:r>
                    </w:p>
                    <w:p w:rsidR="001E68C3" w:rsidRDefault="001E68C3" w:rsidP="001E68C3">
                      <w:pPr>
                        <w:spacing w:line="360" w:lineRule="auto"/>
                        <w:ind w:left="-5"/>
                      </w:pPr>
                      <w:r>
                        <w:t xml:space="preserve">Teléfono de contacto: ________________  </w:t>
                      </w:r>
                    </w:p>
                    <w:p w:rsidR="001E68C3" w:rsidRDefault="001E68C3" w:rsidP="001E68C3">
                      <w:pPr>
                        <w:spacing w:line="360" w:lineRule="auto"/>
                        <w:ind w:left="-5"/>
                      </w:pPr>
                      <w:r>
                        <w:t xml:space="preserve">Dirección: __________________________________________ </w:t>
                      </w:r>
                    </w:p>
                    <w:p w:rsidR="001E68C3" w:rsidRDefault="001E68C3" w:rsidP="001E68C3">
                      <w:pPr>
                        <w:spacing w:line="360" w:lineRule="auto"/>
                        <w:ind w:left="-5"/>
                      </w:pPr>
                      <w:r>
                        <w:t>Distrito: ________________  Provincia: __________</w:t>
                      </w:r>
                    </w:p>
                    <w:p w:rsidR="001E68C3" w:rsidRDefault="001E68C3" w:rsidP="001E68C3">
                      <w:pPr>
                        <w:spacing w:line="360" w:lineRule="auto"/>
                        <w:ind w:left="-5"/>
                      </w:pPr>
                      <w:r>
                        <w:t xml:space="preserve">Departamento: __________________ Región: ___________  </w:t>
                      </w:r>
                    </w:p>
                    <w:p w:rsidR="001E68C3" w:rsidRDefault="001E68C3" w:rsidP="001E68C3">
                      <w:pPr>
                        <w:ind w:left="0"/>
                        <w:jc w:val="center"/>
                      </w:pPr>
                    </w:p>
                  </w:txbxContent>
                </v:textbox>
                <w10:wrap anchorx="margin"/>
              </v:rect>
            </w:pict>
          </mc:Fallback>
        </mc:AlternateContent>
      </w:r>
    </w:p>
    <w:p w:rsidR="001E68C3" w:rsidRDefault="001E68C3" w:rsidP="001E68C3">
      <w:pPr>
        <w:spacing w:after="88" w:line="259" w:lineRule="auto"/>
        <w:ind w:left="0" w:right="0" w:firstLine="0"/>
        <w:jc w:val="center"/>
        <w:rPr>
          <w:b/>
          <w:sz w:val="40"/>
          <w:szCs w:val="40"/>
        </w:rPr>
      </w:pPr>
    </w:p>
    <w:p w:rsidR="001E68C3" w:rsidRDefault="001E68C3" w:rsidP="001E68C3">
      <w:pPr>
        <w:spacing w:after="88" w:line="259" w:lineRule="auto"/>
        <w:ind w:left="0" w:right="0" w:firstLine="0"/>
        <w:jc w:val="center"/>
        <w:rPr>
          <w:b/>
          <w:sz w:val="40"/>
          <w:szCs w:val="40"/>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r>
        <w:rPr>
          <w:b/>
          <w:sz w:val="24"/>
        </w:rPr>
        <w:t>SITUACIÓN Y CONTEXTO</w:t>
      </w:r>
    </w:p>
    <w:tbl>
      <w:tblPr>
        <w:tblStyle w:val="Tablaconcuadrcula"/>
        <w:tblW w:w="9073" w:type="dxa"/>
        <w:tblInd w:w="-431" w:type="dxa"/>
        <w:tblLook w:val="04A0" w:firstRow="1" w:lastRow="0" w:firstColumn="1" w:lastColumn="0" w:noHBand="0" w:noVBand="1"/>
      </w:tblPr>
      <w:tblGrid>
        <w:gridCol w:w="852"/>
        <w:gridCol w:w="3969"/>
        <w:gridCol w:w="4252"/>
      </w:tblGrid>
      <w:tr w:rsidR="001E68C3" w:rsidTr="001E68C3">
        <w:trPr>
          <w:trHeight w:hRule="exact" w:val="343"/>
        </w:trPr>
        <w:tc>
          <w:tcPr>
            <w:tcW w:w="9073" w:type="dxa"/>
            <w:gridSpan w:val="3"/>
          </w:tcPr>
          <w:p w:rsidR="001E68C3" w:rsidRPr="001E68C3" w:rsidRDefault="001E68C3" w:rsidP="001E68C3">
            <w:pPr>
              <w:spacing w:after="220" w:line="259" w:lineRule="auto"/>
              <w:ind w:left="0" w:right="0" w:firstLine="0"/>
              <w:jc w:val="left"/>
              <w:rPr>
                <w:b/>
                <w:sz w:val="24"/>
              </w:rPr>
            </w:pPr>
            <w:r w:rsidRPr="001E68C3">
              <w:rPr>
                <w:b/>
                <w:sz w:val="24"/>
              </w:rPr>
              <w:t>CONTEXTO FAMILIAR</w:t>
            </w:r>
          </w:p>
        </w:tc>
      </w:tr>
      <w:tr w:rsidR="001E68C3" w:rsidTr="001E68C3">
        <w:trPr>
          <w:trHeight w:hRule="exact" w:val="575"/>
        </w:trPr>
        <w:tc>
          <w:tcPr>
            <w:tcW w:w="852" w:type="dxa"/>
          </w:tcPr>
          <w:p w:rsidR="001E68C3" w:rsidRDefault="001E68C3" w:rsidP="001E68C3">
            <w:pPr>
              <w:spacing w:after="220" w:line="259" w:lineRule="auto"/>
              <w:ind w:left="0" w:right="0" w:firstLine="0"/>
              <w:jc w:val="center"/>
              <w:rPr>
                <w:b/>
                <w:sz w:val="24"/>
              </w:rPr>
            </w:pPr>
            <w:r>
              <w:rPr>
                <w:b/>
                <w:sz w:val="24"/>
              </w:rPr>
              <w:t>1</w:t>
            </w:r>
          </w:p>
        </w:tc>
        <w:tc>
          <w:tcPr>
            <w:tcW w:w="3969" w:type="dxa"/>
          </w:tcPr>
          <w:p w:rsidR="001E68C3" w:rsidRDefault="001E68C3" w:rsidP="001E68C3">
            <w:pPr>
              <w:spacing w:after="208"/>
              <w:ind w:left="0" w:right="0" w:firstLine="0"/>
              <w:jc w:val="left"/>
            </w:pPr>
            <w:r>
              <w:t xml:space="preserve">¿Con quiénes vive la o el estudiante?  </w:t>
            </w:r>
          </w:p>
          <w:p w:rsidR="001E68C3" w:rsidRDefault="001E68C3" w:rsidP="001E68C3">
            <w:pPr>
              <w:spacing w:after="220" w:line="259" w:lineRule="auto"/>
              <w:ind w:left="0" w:right="0" w:firstLine="0"/>
              <w:jc w:val="center"/>
              <w:rPr>
                <w:b/>
                <w:sz w:val="24"/>
              </w:rPr>
            </w:pPr>
            <w:r>
              <w:t xml:space="preserve"> </w:t>
            </w:r>
          </w:p>
        </w:tc>
        <w:tc>
          <w:tcPr>
            <w:tcW w:w="4252" w:type="dxa"/>
          </w:tcPr>
          <w:p w:rsidR="001E68C3" w:rsidRDefault="001E68C3" w:rsidP="001E68C3">
            <w:pPr>
              <w:spacing w:after="220" w:line="259" w:lineRule="auto"/>
              <w:ind w:left="0" w:right="0" w:firstLine="0"/>
              <w:jc w:val="center"/>
              <w:rPr>
                <w:b/>
                <w:sz w:val="24"/>
              </w:rPr>
            </w:pPr>
          </w:p>
        </w:tc>
      </w:tr>
      <w:tr w:rsidR="001E68C3" w:rsidTr="001E68C3">
        <w:trPr>
          <w:trHeight w:hRule="exact" w:val="427"/>
        </w:trPr>
        <w:tc>
          <w:tcPr>
            <w:tcW w:w="852" w:type="dxa"/>
          </w:tcPr>
          <w:p w:rsidR="001E68C3" w:rsidRDefault="001E68C3" w:rsidP="001E68C3">
            <w:pPr>
              <w:spacing w:after="220" w:line="259" w:lineRule="auto"/>
              <w:ind w:left="0" w:right="0" w:firstLine="0"/>
              <w:jc w:val="center"/>
              <w:rPr>
                <w:b/>
                <w:sz w:val="24"/>
              </w:rPr>
            </w:pPr>
            <w:r>
              <w:rPr>
                <w:b/>
                <w:sz w:val="24"/>
              </w:rPr>
              <w:t>2</w:t>
            </w:r>
          </w:p>
        </w:tc>
        <w:tc>
          <w:tcPr>
            <w:tcW w:w="3969" w:type="dxa"/>
          </w:tcPr>
          <w:p w:rsidR="001E68C3" w:rsidRDefault="001E68C3" w:rsidP="001E68C3">
            <w:pPr>
              <w:spacing w:after="208"/>
              <w:ind w:left="0" w:right="0" w:firstLine="0"/>
              <w:jc w:val="left"/>
            </w:pPr>
            <w:r>
              <w:t xml:space="preserve">¿Quién se queda a cargo de ella o él?  </w:t>
            </w:r>
          </w:p>
          <w:p w:rsidR="001E68C3" w:rsidRPr="001E68C3" w:rsidRDefault="001E68C3" w:rsidP="001E68C3">
            <w:pPr>
              <w:spacing w:after="208" w:line="259" w:lineRule="auto"/>
              <w:ind w:left="0" w:right="0" w:firstLine="0"/>
              <w:jc w:val="left"/>
            </w:pPr>
          </w:p>
        </w:tc>
        <w:tc>
          <w:tcPr>
            <w:tcW w:w="4252" w:type="dxa"/>
          </w:tcPr>
          <w:p w:rsidR="001E68C3" w:rsidRDefault="001E68C3" w:rsidP="001E68C3">
            <w:pPr>
              <w:spacing w:after="220" w:line="259" w:lineRule="auto"/>
              <w:ind w:left="0" w:right="0" w:firstLine="0"/>
              <w:jc w:val="center"/>
              <w:rPr>
                <w:b/>
                <w:sz w:val="24"/>
              </w:rPr>
            </w:pPr>
          </w:p>
        </w:tc>
      </w:tr>
      <w:tr w:rsidR="001E68C3" w:rsidTr="001E68C3">
        <w:tc>
          <w:tcPr>
            <w:tcW w:w="852" w:type="dxa"/>
          </w:tcPr>
          <w:p w:rsidR="001E68C3" w:rsidRDefault="001E68C3" w:rsidP="001E68C3">
            <w:pPr>
              <w:spacing w:after="220" w:line="259" w:lineRule="auto"/>
              <w:ind w:left="0" w:right="0" w:firstLine="0"/>
              <w:jc w:val="center"/>
              <w:rPr>
                <w:b/>
                <w:sz w:val="24"/>
              </w:rPr>
            </w:pPr>
            <w:r>
              <w:rPr>
                <w:b/>
                <w:sz w:val="24"/>
              </w:rPr>
              <w:t>3</w:t>
            </w:r>
          </w:p>
        </w:tc>
        <w:tc>
          <w:tcPr>
            <w:tcW w:w="3969" w:type="dxa"/>
          </w:tcPr>
          <w:p w:rsidR="001E68C3" w:rsidRDefault="001E68C3" w:rsidP="001E68C3">
            <w:pPr>
              <w:spacing w:after="164"/>
              <w:ind w:left="0" w:right="0" w:firstLine="0"/>
              <w:jc w:val="left"/>
            </w:pPr>
            <w:r>
              <w:t xml:space="preserve">¿Qué suele hacer la o el estudiante durante el día? </w:t>
            </w:r>
          </w:p>
          <w:p w:rsidR="001E68C3" w:rsidRPr="001E68C3" w:rsidRDefault="001E68C3" w:rsidP="001E68C3">
            <w:pPr>
              <w:spacing w:after="208"/>
              <w:ind w:left="0" w:right="0" w:firstLine="0"/>
              <w:jc w:val="left"/>
            </w:pPr>
          </w:p>
        </w:tc>
        <w:tc>
          <w:tcPr>
            <w:tcW w:w="4252" w:type="dxa"/>
          </w:tcPr>
          <w:p w:rsidR="001E68C3" w:rsidRDefault="001E68C3" w:rsidP="001E68C3">
            <w:pPr>
              <w:spacing w:after="220" w:line="259" w:lineRule="auto"/>
              <w:ind w:left="0" w:right="0" w:firstLine="0"/>
              <w:jc w:val="center"/>
              <w:rPr>
                <w:b/>
                <w:sz w:val="24"/>
              </w:rPr>
            </w:pPr>
          </w:p>
        </w:tc>
      </w:tr>
      <w:tr w:rsidR="001E68C3" w:rsidTr="001E68C3">
        <w:tc>
          <w:tcPr>
            <w:tcW w:w="852" w:type="dxa"/>
          </w:tcPr>
          <w:p w:rsidR="001E68C3" w:rsidRDefault="001E68C3" w:rsidP="001E68C3">
            <w:pPr>
              <w:spacing w:after="220" w:line="259" w:lineRule="auto"/>
              <w:ind w:left="0" w:right="0" w:firstLine="0"/>
              <w:jc w:val="center"/>
              <w:rPr>
                <w:b/>
                <w:sz w:val="24"/>
              </w:rPr>
            </w:pPr>
            <w:r>
              <w:rPr>
                <w:b/>
                <w:sz w:val="24"/>
              </w:rPr>
              <w:t>4</w:t>
            </w:r>
          </w:p>
        </w:tc>
        <w:tc>
          <w:tcPr>
            <w:tcW w:w="3969" w:type="dxa"/>
          </w:tcPr>
          <w:p w:rsidR="001E68C3" w:rsidRDefault="001E68C3" w:rsidP="001E68C3">
            <w:pPr>
              <w:spacing w:after="210"/>
              <w:ind w:left="-5"/>
            </w:pPr>
            <w:r>
              <w:t xml:space="preserve">¿Qué actividades le gusta hacer a la o el estudiante en casa? </w:t>
            </w:r>
          </w:p>
          <w:p w:rsidR="001E68C3" w:rsidRPr="001E68C3" w:rsidRDefault="001E68C3" w:rsidP="001E68C3">
            <w:pPr>
              <w:spacing w:after="208"/>
              <w:ind w:left="0" w:right="0" w:firstLine="0"/>
              <w:jc w:val="left"/>
            </w:pPr>
          </w:p>
        </w:tc>
        <w:tc>
          <w:tcPr>
            <w:tcW w:w="4252" w:type="dxa"/>
          </w:tcPr>
          <w:p w:rsidR="001E68C3" w:rsidRDefault="001E68C3" w:rsidP="001E68C3">
            <w:pPr>
              <w:spacing w:after="220" w:line="259" w:lineRule="auto"/>
              <w:ind w:left="0" w:right="0" w:firstLine="0"/>
              <w:jc w:val="center"/>
              <w:rPr>
                <w:b/>
                <w:sz w:val="24"/>
              </w:rPr>
            </w:pPr>
          </w:p>
        </w:tc>
      </w:tr>
      <w:tr w:rsidR="001E68C3" w:rsidTr="001E68C3">
        <w:tc>
          <w:tcPr>
            <w:tcW w:w="852" w:type="dxa"/>
          </w:tcPr>
          <w:p w:rsidR="001E68C3" w:rsidRDefault="001E68C3" w:rsidP="001E68C3">
            <w:pPr>
              <w:spacing w:after="220" w:line="259" w:lineRule="auto"/>
              <w:ind w:left="0" w:right="0" w:firstLine="0"/>
              <w:jc w:val="center"/>
              <w:rPr>
                <w:b/>
                <w:sz w:val="24"/>
              </w:rPr>
            </w:pPr>
            <w:r>
              <w:rPr>
                <w:b/>
                <w:sz w:val="24"/>
              </w:rPr>
              <w:t>5</w:t>
            </w:r>
          </w:p>
        </w:tc>
        <w:tc>
          <w:tcPr>
            <w:tcW w:w="3969" w:type="dxa"/>
          </w:tcPr>
          <w:p w:rsidR="001E68C3" w:rsidRPr="001E68C3" w:rsidRDefault="001E68C3" w:rsidP="001E68C3">
            <w:pPr>
              <w:spacing w:after="208"/>
              <w:ind w:left="0" w:right="0" w:firstLine="0"/>
              <w:jc w:val="left"/>
            </w:pPr>
            <w:r>
              <w:t xml:space="preserve">¿Qué actividades no le gusta hacer?  </w:t>
            </w:r>
          </w:p>
        </w:tc>
        <w:tc>
          <w:tcPr>
            <w:tcW w:w="4252" w:type="dxa"/>
          </w:tcPr>
          <w:p w:rsidR="001E68C3" w:rsidRDefault="001E68C3" w:rsidP="001E68C3">
            <w:pPr>
              <w:spacing w:after="220" w:line="259" w:lineRule="auto"/>
              <w:ind w:left="0" w:right="0" w:firstLine="0"/>
              <w:jc w:val="center"/>
              <w:rPr>
                <w:b/>
                <w:sz w:val="24"/>
              </w:rPr>
            </w:pPr>
          </w:p>
        </w:tc>
      </w:tr>
      <w:tr w:rsidR="001E68C3" w:rsidTr="001E68C3">
        <w:tc>
          <w:tcPr>
            <w:tcW w:w="852" w:type="dxa"/>
          </w:tcPr>
          <w:p w:rsidR="001E68C3" w:rsidRDefault="001E68C3" w:rsidP="001E68C3">
            <w:pPr>
              <w:spacing w:after="220" w:line="259" w:lineRule="auto"/>
              <w:ind w:left="0" w:right="0" w:firstLine="0"/>
              <w:jc w:val="center"/>
              <w:rPr>
                <w:b/>
                <w:sz w:val="24"/>
              </w:rPr>
            </w:pPr>
            <w:r>
              <w:rPr>
                <w:b/>
                <w:sz w:val="24"/>
              </w:rPr>
              <w:t>6</w:t>
            </w:r>
          </w:p>
        </w:tc>
        <w:tc>
          <w:tcPr>
            <w:tcW w:w="3969" w:type="dxa"/>
          </w:tcPr>
          <w:p w:rsidR="001E68C3" w:rsidRDefault="001E68C3" w:rsidP="001E68C3">
            <w:pPr>
              <w:spacing w:after="164"/>
              <w:ind w:left="0" w:right="0" w:firstLine="0"/>
            </w:pPr>
            <w:r>
              <w:t xml:space="preserve">¿Qué actividades han realizado en familia en estos meses de confinamiento?  </w:t>
            </w:r>
          </w:p>
          <w:p w:rsidR="001E68C3" w:rsidRDefault="001E68C3" w:rsidP="001E68C3">
            <w:pPr>
              <w:spacing w:after="208"/>
              <w:ind w:left="0" w:right="0" w:firstLine="0"/>
              <w:jc w:val="left"/>
            </w:pPr>
          </w:p>
        </w:tc>
        <w:tc>
          <w:tcPr>
            <w:tcW w:w="4252" w:type="dxa"/>
          </w:tcPr>
          <w:p w:rsidR="001E68C3" w:rsidRDefault="001E68C3" w:rsidP="001E68C3">
            <w:pPr>
              <w:spacing w:after="220" w:line="259" w:lineRule="auto"/>
              <w:ind w:left="0" w:right="0" w:firstLine="0"/>
              <w:jc w:val="center"/>
              <w:rPr>
                <w:b/>
                <w:sz w:val="24"/>
              </w:rPr>
            </w:pPr>
          </w:p>
        </w:tc>
      </w:tr>
      <w:tr w:rsidR="001E68C3" w:rsidTr="001E68C3">
        <w:tc>
          <w:tcPr>
            <w:tcW w:w="852" w:type="dxa"/>
          </w:tcPr>
          <w:p w:rsidR="001E68C3" w:rsidRDefault="00C60559" w:rsidP="001E68C3">
            <w:pPr>
              <w:spacing w:after="220" w:line="259" w:lineRule="auto"/>
              <w:ind w:left="0" w:right="0" w:firstLine="0"/>
              <w:jc w:val="center"/>
              <w:rPr>
                <w:b/>
                <w:sz w:val="24"/>
              </w:rPr>
            </w:pPr>
            <w:r>
              <w:rPr>
                <w:b/>
                <w:sz w:val="24"/>
              </w:rPr>
              <w:lastRenderedPageBreak/>
              <w:t>7</w:t>
            </w:r>
          </w:p>
        </w:tc>
        <w:tc>
          <w:tcPr>
            <w:tcW w:w="3969" w:type="dxa"/>
          </w:tcPr>
          <w:p w:rsidR="00C60559" w:rsidRDefault="00C60559" w:rsidP="00DC2343">
            <w:pPr>
              <w:spacing w:after="164"/>
              <w:ind w:left="10" w:right="0"/>
            </w:pPr>
            <w:r>
              <w:t xml:space="preserve">¿Con quiénes o quién conversa la o el estudiante cuando necesita ayuda o algo le ocurre?  </w:t>
            </w:r>
          </w:p>
          <w:p w:rsidR="001E68C3" w:rsidRDefault="001E68C3" w:rsidP="001E68C3">
            <w:pPr>
              <w:spacing w:after="164"/>
              <w:ind w:left="0" w:right="0" w:firstLine="0"/>
            </w:pPr>
          </w:p>
        </w:tc>
        <w:tc>
          <w:tcPr>
            <w:tcW w:w="4252" w:type="dxa"/>
          </w:tcPr>
          <w:p w:rsidR="001E68C3" w:rsidRDefault="001E68C3" w:rsidP="001E68C3">
            <w:pPr>
              <w:spacing w:after="220" w:line="259" w:lineRule="auto"/>
              <w:ind w:left="0" w:right="0" w:firstLine="0"/>
              <w:jc w:val="center"/>
              <w:rPr>
                <w:b/>
                <w:sz w:val="24"/>
              </w:rPr>
            </w:pPr>
          </w:p>
        </w:tc>
      </w:tr>
      <w:tr w:rsidR="001E68C3" w:rsidTr="001E68C3">
        <w:tc>
          <w:tcPr>
            <w:tcW w:w="852" w:type="dxa"/>
          </w:tcPr>
          <w:p w:rsidR="001E68C3" w:rsidRDefault="00C60559" w:rsidP="001E68C3">
            <w:pPr>
              <w:spacing w:after="220" w:line="259" w:lineRule="auto"/>
              <w:ind w:left="0" w:right="0" w:firstLine="0"/>
              <w:jc w:val="center"/>
              <w:rPr>
                <w:b/>
                <w:sz w:val="24"/>
              </w:rPr>
            </w:pPr>
            <w:r>
              <w:rPr>
                <w:b/>
                <w:sz w:val="24"/>
              </w:rPr>
              <w:t>8</w:t>
            </w:r>
          </w:p>
        </w:tc>
        <w:tc>
          <w:tcPr>
            <w:tcW w:w="3969" w:type="dxa"/>
          </w:tcPr>
          <w:p w:rsidR="00C60559" w:rsidRDefault="00C60559" w:rsidP="00DC2343">
            <w:pPr>
              <w:spacing w:after="164"/>
              <w:ind w:left="10" w:right="0"/>
            </w:pPr>
            <w:r>
              <w:t xml:space="preserve">¿Cómo se organizan con las actividades de la casa y qué rol asumen los integrantes de su familia?  </w:t>
            </w:r>
          </w:p>
          <w:p w:rsidR="001E68C3" w:rsidRDefault="001E68C3" w:rsidP="00DC2343">
            <w:pPr>
              <w:spacing w:after="164"/>
              <w:ind w:left="10" w:right="0"/>
            </w:pPr>
          </w:p>
        </w:tc>
        <w:tc>
          <w:tcPr>
            <w:tcW w:w="4252" w:type="dxa"/>
          </w:tcPr>
          <w:p w:rsidR="001E68C3" w:rsidRDefault="001E68C3" w:rsidP="001E68C3">
            <w:pPr>
              <w:spacing w:after="220" w:line="259" w:lineRule="auto"/>
              <w:ind w:left="0" w:right="0" w:firstLine="0"/>
              <w:jc w:val="center"/>
              <w:rPr>
                <w:b/>
                <w:sz w:val="24"/>
              </w:rPr>
            </w:pPr>
          </w:p>
        </w:tc>
      </w:tr>
      <w:tr w:rsidR="001E68C3" w:rsidTr="001E68C3">
        <w:tc>
          <w:tcPr>
            <w:tcW w:w="852" w:type="dxa"/>
          </w:tcPr>
          <w:p w:rsidR="001E68C3" w:rsidRDefault="00C60559" w:rsidP="001E68C3">
            <w:pPr>
              <w:spacing w:after="220" w:line="259" w:lineRule="auto"/>
              <w:ind w:left="0" w:right="0" w:firstLine="0"/>
              <w:jc w:val="center"/>
              <w:rPr>
                <w:b/>
                <w:sz w:val="24"/>
              </w:rPr>
            </w:pPr>
            <w:r>
              <w:rPr>
                <w:b/>
                <w:sz w:val="24"/>
              </w:rPr>
              <w:t>9</w:t>
            </w:r>
          </w:p>
        </w:tc>
        <w:tc>
          <w:tcPr>
            <w:tcW w:w="3969" w:type="dxa"/>
          </w:tcPr>
          <w:p w:rsidR="00C60559" w:rsidRDefault="00C60559" w:rsidP="00DC2343">
            <w:pPr>
              <w:spacing w:after="164"/>
              <w:ind w:left="10" w:right="0"/>
            </w:pPr>
            <w:r>
              <w:t xml:space="preserve">¿Cuál fue el motivo por el cual la o el estudiante no pudo ingresar a inicios del año escolar?  </w:t>
            </w:r>
          </w:p>
          <w:p w:rsidR="001E68C3" w:rsidRDefault="001E68C3" w:rsidP="00DC2343">
            <w:pPr>
              <w:spacing w:after="164"/>
              <w:ind w:left="10" w:right="0"/>
            </w:pPr>
          </w:p>
        </w:tc>
        <w:tc>
          <w:tcPr>
            <w:tcW w:w="4252" w:type="dxa"/>
          </w:tcPr>
          <w:p w:rsidR="001E68C3" w:rsidRDefault="001E68C3" w:rsidP="001E68C3">
            <w:pPr>
              <w:spacing w:after="220" w:line="259" w:lineRule="auto"/>
              <w:ind w:left="0" w:right="0" w:firstLine="0"/>
              <w:jc w:val="center"/>
              <w:rPr>
                <w:b/>
                <w:sz w:val="24"/>
              </w:rPr>
            </w:pPr>
          </w:p>
        </w:tc>
      </w:tr>
      <w:tr w:rsidR="001E68C3" w:rsidTr="001E68C3">
        <w:tc>
          <w:tcPr>
            <w:tcW w:w="852" w:type="dxa"/>
          </w:tcPr>
          <w:p w:rsidR="001E68C3" w:rsidRDefault="00C60559" w:rsidP="001E68C3">
            <w:pPr>
              <w:spacing w:after="220" w:line="259" w:lineRule="auto"/>
              <w:ind w:left="0" w:right="0" w:firstLine="0"/>
              <w:jc w:val="center"/>
              <w:rPr>
                <w:b/>
                <w:sz w:val="24"/>
              </w:rPr>
            </w:pPr>
            <w:r>
              <w:rPr>
                <w:b/>
                <w:sz w:val="24"/>
              </w:rPr>
              <w:t>10</w:t>
            </w:r>
          </w:p>
        </w:tc>
        <w:tc>
          <w:tcPr>
            <w:tcW w:w="3969" w:type="dxa"/>
          </w:tcPr>
          <w:p w:rsidR="00C60559" w:rsidRDefault="00C60559" w:rsidP="00DC2343">
            <w:pPr>
              <w:spacing w:after="164"/>
              <w:ind w:left="10" w:right="0"/>
            </w:pPr>
            <w:r>
              <w:t xml:space="preserve">¿Cuál fue el motivo por el cual la o el estudiante no pudo ingresar a inicios del año escolar?  </w:t>
            </w:r>
          </w:p>
          <w:p w:rsidR="001E68C3" w:rsidRDefault="001E68C3" w:rsidP="00DC2343">
            <w:pPr>
              <w:spacing w:after="164"/>
              <w:ind w:left="10" w:right="0"/>
            </w:pPr>
          </w:p>
        </w:tc>
        <w:tc>
          <w:tcPr>
            <w:tcW w:w="4252" w:type="dxa"/>
          </w:tcPr>
          <w:p w:rsidR="001E68C3" w:rsidRDefault="001E68C3" w:rsidP="001E68C3">
            <w:pPr>
              <w:spacing w:after="220" w:line="259" w:lineRule="auto"/>
              <w:ind w:left="0" w:right="0" w:firstLine="0"/>
              <w:jc w:val="center"/>
              <w:rPr>
                <w:b/>
                <w:sz w:val="24"/>
              </w:rPr>
            </w:pPr>
          </w:p>
        </w:tc>
      </w:tr>
      <w:tr w:rsidR="001E68C3" w:rsidTr="001E68C3">
        <w:tc>
          <w:tcPr>
            <w:tcW w:w="852" w:type="dxa"/>
          </w:tcPr>
          <w:p w:rsidR="001E68C3" w:rsidRDefault="00C60559" w:rsidP="001E68C3">
            <w:pPr>
              <w:spacing w:after="220" w:line="259" w:lineRule="auto"/>
              <w:ind w:left="0" w:right="0" w:firstLine="0"/>
              <w:jc w:val="center"/>
              <w:rPr>
                <w:b/>
                <w:sz w:val="24"/>
              </w:rPr>
            </w:pPr>
            <w:r>
              <w:rPr>
                <w:b/>
                <w:sz w:val="24"/>
              </w:rPr>
              <w:t>11</w:t>
            </w:r>
          </w:p>
          <w:p w:rsidR="001E68C3" w:rsidRDefault="001E68C3" w:rsidP="001E68C3">
            <w:pPr>
              <w:spacing w:after="220" w:line="259" w:lineRule="auto"/>
              <w:ind w:left="0" w:right="0" w:firstLine="0"/>
              <w:jc w:val="center"/>
              <w:rPr>
                <w:b/>
                <w:sz w:val="24"/>
              </w:rPr>
            </w:pPr>
          </w:p>
        </w:tc>
        <w:tc>
          <w:tcPr>
            <w:tcW w:w="3969" w:type="dxa"/>
          </w:tcPr>
          <w:p w:rsidR="00C60559" w:rsidRDefault="00C60559" w:rsidP="00DC2343">
            <w:pPr>
              <w:spacing w:after="164"/>
              <w:ind w:left="10" w:right="0"/>
            </w:pPr>
            <w:r>
              <w:t xml:space="preserve">¿Cuál fue el motivo por el cual la o el estudiante ingresa tardíamente?  </w:t>
            </w:r>
            <w:r w:rsidRPr="00DC2343">
              <w:t xml:space="preserve"> </w:t>
            </w:r>
            <w:r>
              <w:t xml:space="preserve">Situación socioemocional  </w:t>
            </w:r>
          </w:p>
          <w:p w:rsidR="001E68C3" w:rsidRDefault="001E68C3" w:rsidP="00DC2343">
            <w:pPr>
              <w:spacing w:after="164"/>
              <w:ind w:left="10" w:right="0"/>
            </w:pPr>
          </w:p>
        </w:tc>
        <w:tc>
          <w:tcPr>
            <w:tcW w:w="4252" w:type="dxa"/>
          </w:tcPr>
          <w:p w:rsidR="001E68C3" w:rsidRDefault="001E68C3" w:rsidP="001E68C3">
            <w:pPr>
              <w:spacing w:after="220" w:line="259" w:lineRule="auto"/>
              <w:ind w:left="0" w:right="0" w:firstLine="0"/>
              <w:jc w:val="center"/>
              <w:rPr>
                <w:b/>
                <w:sz w:val="24"/>
              </w:rPr>
            </w:pPr>
          </w:p>
        </w:tc>
      </w:tr>
      <w:tr w:rsidR="00C60559" w:rsidTr="001E68C3">
        <w:tc>
          <w:tcPr>
            <w:tcW w:w="852" w:type="dxa"/>
          </w:tcPr>
          <w:p w:rsidR="00C60559" w:rsidRDefault="00C60559" w:rsidP="001E68C3">
            <w:pPr>
              <w:spacing w:after="220" w:line="259" w:lineRule="auto"/>
              <w:ind w:left="0" w:right="0" w:firstLine="0"/>
              <w:jc w:val="center"/>
              <w:rPr>
                <w:b/>
                <w:sz w:val="24"/>
              </w:rPr>
            </w:pPr>
            <w:r>
              <w:rPr>
                <w:b/>
                <w:sz w:val="24"/>
              </w:rPr>
              <w:t>12</w:t>
            </w:r>
          </w:p>
        </w:tc>
        <w:tc>
          <w:tcPr>
            <w:tcW w:w="3969" w:type="dxa"/>
          </w:tcPr>
          <w:p w:rsidR="00C60559" w:rsidRDefault="00C60559" w:rsidP="00DC2343">
            <w:pPr>
              <w:spacing w:after="164"/>
              <w:ind w:left="10" w:right="0"/>
            </w:pPr>
            <w:r>
              <w:t xml:space="preserve">¿Cómo fue el comportamiento de la o el estudiante en este tiempo de confinamiento?  </w:t>
            </w:r>
          </w:p>
          <w:p w:rsidR="00C60559" w:rsidRDefault="00C60559" w:rsidP="00DC2343">
            <w:pPr>
              <w:spacing w:after="164"/>
              <w:ind w:left="10" w:right="0"/>
            </w:pPr>
          </w:p>
        </w:tc>
        <w:tc>
          <w:tcPr>
            <w:tcW w:w="4252" w:type="dxa"/>
          </w:tcPr>
          <w:p w:rsidR="00C60559" w:rsidRDefault="00C60559" w:rsidP="001E68C3">
            <w:pPr>
              <w:spacing w:after="220" w:line="259" w:lineRule="auto"/>
              <w:ind w:left="0" w:right="0" w:firstLine="0"/>
              <w:jc w:val="center"/>
              <w:rPr>
                <w:b/>
                <w:sz w:val="24"/>
              </w:rPr>
            </w:pPr>
          </w:p>
        </w:tc>
      </w:tr>
      <w:tr w:rsidR="00C60559" w:rsidTr="001E68C3">
        <w:tc>
          <w:tcPr>
            <w:tcW w:w="852" w:type="dxa"/>
          </w:tcPr>
          <w:p w:rsidR="00C60559" w:rsidRDefault="00C60559" w:rsidP="001E68C3">
            <w:pPr>
              <w:spacing w:after="220" w:line="259" w:lineRule="auto"/>
              <w:ind w:left="0" w:right="0" w:firstLine="0"/>
              <w:jc w:val="center"/>
              <w:rPr>
                <w:b/>
                <w:sz w:val="24"/>
              </w:rPr>
            </w:pPr>
            <w:r>
              <w:rPr>
                <w:b/>
                <w:sz w:val="24"/>
              </w:rPr>
              <w:t>13</w:t>
            </w:r>
          </w:p>
        </w:tc>
        <w:tc>
          <w:tcPr>
            <w:tcW w:w="3969" w:type="dxa"/>
          </w:tcPr>
          <w:p w:rsidR="00C60559" w:rsidRDefault="00C60559" w:rsidP="00DC2343">
            <w:pPr>
              <w:spacing w:after="164"/>
              <w:ind w:left="10" w:right="0"/>
            </w:pPr>
            <w:r>
              <w:t xml:space="preserve">¿Qué ha comunicado la o el estudiante en este tiempo de confinamiento?  </w:t>
            </w:r>
          </w:p>
          <w:p w:rsidR="00C60559" w:rsidRDefault="00C60559" w:rsidP="00DC2343">
            <w:pPr>
              <w:spacing w:after="164"/>
              <w:ind w:left="10" w:right="0"/>
            </w:pPr>
          </w:p>
        </w:tc>
        <w:tc>
          <w:tcPr>
            <w:tcW w:w="4252" w:type="dxa"/>
          </w:tcPr>
          <w:p w:rsidR="00C60559" w:rsidRDefault="00C60559" w:rsidP="001E68C3">
            <w:pPr>
              <w:spacing w:after="220" w:line="259" w:lineRule="auto"/>
              <w:ind w:left="0" w:right="0" w:firstLine="0"/>
              <w:jc w:val="center"/>
              <w:rPr>
                <w:b/>
                <w:sz w:val="24"/>
              </w:rPr>
            </w:pPr>
          </w:p>
        </w:tc>
      </w:tr>
      <w:tr w:rsidR="00C60559" w:rsidTr="001E68C3">
        <w:tc>
          <w:tcPr>
            <w:tcW w:w="852" w:type="dxa"/>
          </w:tcPr>
          <w:p w:rsidR="00C60559" w:rsidRDefault="00C60559" w:rsidP="001E68C3">
            <w:pPr>
              <w:spacing w:after="220" w:line="259" w:lineRule="auto"/>
              <w:ind w:left="0" w:right="0" w:firstLine="0"/>
              <w:jc w:val="center"/>
              <w:rPr>
                <w:b/>
                <w:sz w:val="24"/>
              </w:rPr>
            </w:pPr>
            <w:r>
              <w:rPr>
                <w:b/>
                <w:sz w:val="24"/>
              </w:rPr>
              <w:t>14</w:t>
            </w:r>
          </w:p>
        </w:tc>
        <w:tc>
          <w:tcPr>
            <w:tcW w:w="3969" w:type="dxa"/>
          </w:tcPr>
          <w:p w:rsidR="00C60559" w:rsidRDefault="00C60559" w:rsidP="00DC2343">
            <w:pPr>
              <w:spacing w:after="164"/>
              <w:ind w:left="10" w:right="0"/>
            </w:pPr>
            <w:r>
              <w:t xml:space="preserve">¿Cómo cree que ha afectado a la o el estudiante el cambio de rutina por el confinamiento? </w:t>
            </w:r>
          </w:p>
          <w:p w:rsidR="00C60559" w:rsidRDefault="00C60559" w:rsidP="00DC2343">
            <w:pPr>
              <w:spacing w:after="206"/>
              <w:ind w:left="10" w:right="0"/>
            </w:pPr>
          </w:p>
        </w:tc>
        <w:tc>
          <w:tcPr>
            <w:tcW w:w="4252" w:type="dxa"/>
          </w:tcPr>
          <w:p w:rsidR="00C60559" w:rsidRDefault="00C60559" w:rsidP="001E68C3">
            <w:pPr>
              <w:spacing w:after="220" w:line="259" w:lineRule="auto"/>
              <w:ind w:left="0" w:right="0" w:firstLine="0"/>
              <w:jc w:val="center"/>
              <w:rPr>
                <w:b/>
                <w:sz w:val="24"/>
              </w:rPr>
            </w:pPr>
          </w:p>
        </w:tc>
      </w:tr>
      <w:tr w:rsidR="00C60559" w:rsidTr="001E68C3">
        <w:tc>
          <w:tcPr>
            <w:tcW w:w="852" w:type="dxa"/>
          </w:tcPr>
          <w:p w:rsidR="00C60559" w:rsidRDefault="00C60559" w:rsidP="001E68C3">
            <w:pPr>
              <w:spacing w:after="220" w:line="259" w:lineRule="auto"/>
              <w:ind w:left="0" w:right="0" w:firstLine="0"/>
              <w:jc w:val="center"/>
              <w:rPr>
                <w:b/>
                <w:sz w:val="24"/>
              </w:rPr>
            </w:pPr>
            <w:r>
              <w:rPr>
                <w:b/>
                <w:sz w:val="24"/>
              </w:rPr>
              <w:t>15</w:t>
            </w:r>
          </w:p>
          <w:p w:rsidR="00C60559" w:rsidRDefault="00C60559" w:rsidP="001E68C3">
            <w:pPr>
              <w:spacing w:after="220" w:line="259" w:lineRule="auto"/>
              <w:ind w:left="0" w:right="0" w:firstLine="0"/>
              <w:jc w:val="center"/>
              <w:rPr>
                <w:b/>
                <w:sz w:val="24"/>
              </w:rPr>
            </w:pPr>
          </w:p>
        </w:tc>
        <w:tc>
          <w:tcPr>
            <w:tcW w:w="3969" w:type="dxa"/>
          </w:tcPr>
          <w:p w:rsidR="00C60559" w:rsidRDefault="00C60559" w:rsidP="00C60559">
            <w:pPr>
              <w:spacing w:after="208"/>
              <w:ind w:left="-5"/>
            </w:pPr>
            <w:r>
              <w:t xml:space="preserve">¿Estos cambios persisten actualmente?  </w:t>
            </w:r>
          </w:p>
          <w:p w:rsidR="00C60559" w:rsidRDefault="00C60559" w:rsidP="00C60559">
            <w:pPr>
              <w:spacing w:after="206"/>
              <w:ind w:left="152" w:right="0" w:firstLine="0"/>
            </w:pPr>
          </w:p>
        </w:tc>
        <w:tc>
          <w:tcPr>
            <w:tcW w:w="4252" w:type="dxa"/>
          </w:tcPr>
          <w:p w:rsidR="00C60559" w:rsidRDefault="00C60559" w:rsidP="001E68C3">
            <w:pPr>
              <w:spacing w:after="220" w:line="259" w:lineRule="auto"/>
              <w:ind w:left="0" w:right="0" w:firstLine="0"/>
              <w:jc w:val="center"/>
              <w:rPr>
                <w:b/>
                <w:sz w:val="24"/>
              </w:rPr>
            </w:pPr>
          </w:p>
        </w:tc>
      </w:tr>
      <w:tr w:rsidR="00C60559" w:rsidTr="001E68C3">
        <w:tc>
          <w:tcPr>
            <w:tcW w:w="852" w:type="dxa"/>
          </w:tcPr>
          <w:p w:rsidR="00C60559" w:rsidRDefault="00C60559" w:rsidP="001E68C3">
            <w:pPr>
              <w:spacing w:after="220" w:line="259" w:lineRule="auto"/>
              <w:ind w:left="0" w:right="0" w:firstLine="0"/>
              <w:jc w:val="center"/>
              <w:rPr>
                <w:b/>
                <w:sz w:val="24"/>
              </w:rPr>
            </w:pPr>
            <w:r>
              <w:rPr>
                <w:b/>
                <w:sz w:val="24"/>
              </w:rPr>
              <w:lastRenderedPageBreak/>
              <w:t>16</w:t>
            </w:r>
          </w:p>
        </w:tc>
        <w:tc>
          <w:tcPr>
            <w:tcW w:w="3969" w:type="dxa"/>
          </w:tcPr>
          <w:p w:rsidR="00C60559" w:rsidRDefault="00C60559" w:rsidP="00C60559">
            <w:pPr>
              <w:spacing w:after="208"/>
              <w:ind w:left="-5"/>
            </w:pPr>
            <w:r>
              <w:t xml:space="preserve">¿Cómo la o el estudiante se comunica con sus amistades más cercanas?  </w:t>
            </w:r>
          </w:p>
        </w:tc>
        <w:tc>
          <w:tcPr>
            <w:tcW w:w="4252" w:type="dxa"/>
          </w:tcPr>
          <w:p w:rsidR="00C60559" w:rsidRDefault="00C60559" w:rsidP="001E68C3">
            <w:pPr>
              <w:spacing w:after="220" w:line="259" w:lineRule="auto"/>
              <w:ind w:left="0" w:right="0" w:firstLine="0"/>
              <w:jc w:val="center"/>
              <w:rPr>
                <w:b/>
                <w:sz w:val="24"/>
              </w:rPr>
            </w:pPr>
          </w:p>
        </w:tc>
      </w:tr>
    </w:tbl>
    <w:p w:rsidR="001E68C3" w:rsidRPr="009A3EFD" w:rsidRDefault="001E68C3" w:rsidP="001E68C3">
      <w:pPr>
        <w:spacing w:after="220" w:line="259" w:lineRule="auto"/>
        <w:ind w:right="0"/>
        <w:jc w:val="center"/>
        <w:rPr>
          <w:b/>
          <w:sz w:val="24"/>
        </w:rPr>
      </w:pPr>
    </w:p>
    <w:p w:rsidR="001E68C3" w:rsidRPr="009A3EFD" w:rsidRDefault="009A3EFD" w:rsidP="001E68C3">
      <w:pPr>
        <w:spacing w:after="220" w:line="259" w:lineRule="auto"/>
        <w:ind w:right="0"/>
        <w:jc w:val="center"/>
        <w:rPr>
          <w:b/>
          <w:sz w:val="24"/>
        </w:rPr>
      </w:pPr>
      <w:r w:rsidRPr="009A3EFD">
        <w:rPr>
          <w:b/>
        </w:rPr>
        <w:t xml:space="preserve">ACCESO A LA EDUCACIÓN Y ATENCIÓN REMOTA DURANTE EL AÑO 2020  </w:t>
      </w:r>
    </w:p>
    <w:p w:rsidR="001E68C3" w:rsidRDefault="001E68C3" w:rsidP="001E68C3">
      <w:pPr>
        <w:spacing w:after="220" w:line="259" w:lineRule="auto"/>
        <w:ind w:right="0"/>
        <w:jc w:val="center"/>
        <w:rPr>
          <w:b/>
          <w:sz w:val="24"/>
        </w:rPr>
      </w:pPr>
    </w:p>
    <w:tbl>
      <w:tblPr>
        <w:tblStyle w:val="Tablaconcuadrcula"/>
        <w:tblW w:w="9073" w:type="dxa"/>
        <w:tblInd w:w="-431" w:type="dxa"/>
        <w:tblLook w:val="04A0" w:firstRow="1" w:lastRow="0" w:firstColumn="1" w:lastColumn="0" w:noHBand="0" w:noVBand="1"/>
      </w:tblPr>
      <w:tblGrid>
        <w:gridCol w:w="852"/>
        <w:gridCol w:w="3969"/>
        <w:gridCol w:w="4252"/>
      </w:tblGrid>
      <w:tr w:rsidR="009A3EFD" w:rsidTr="00851C75">
        <w:trPr>
          <w:trHeight w:hRule="exact" w:val="343"/>
        </w:trPr>
        <w:tc>
          <w:tcPr>
            <w:tcW w:w="9073" w:type="dxa"/>
            <w:gridSpan w:val="3"/>
          </w:tcPr>
          <w:p w:rsidR="009A3EFD" w:rsidRPr="001E68C3" w:rsidRDefault="009A3EFD" w:rsidP="00851C75">
            <w:pPr>
              <w:spacing w:after="220" w:line="259" w:lineRule="auto"/>
              <w:ind w:left="0" w:right="0" w:firstLine="0"/>
              <w:jc w:val="left"/>
              <w:rPr>
                <w:b/>
                <w:sz w:val="24"/>
              </w:rPr>
            </w:pPr>
            <w:r>
              <w:rPr>
                <w:b/>
              </w:rPr>
              <w:t xml:space="preserve">ACCESO A LA EDUCACIÓN  </w:t>
            </w:r>
          </w:p>
        </w:tc>
      </w:tr>
      <w:tr w:rsidR="009A3EFD" w:rsidTr="009A3EFD">
        <w:trPr>
          <w:trHeight w:hRule="exact" w:val="1481"/>
        </w:trPr>
        <w:tc>
          <w:tcPr>
            <w:tcW w:w="852" w:type="dxa"/>
          </w:tcPr>
          <w:p w:rsidR="009A3EFD" w:rsidRDefault="009A3EFD" w:rsidP="00851C75">
            <w:pPr>
              <w:spacing w:after="220" w:line="259" w:lineRule="auto"/>
              <w:ind w:left="0" w:right="0" w:firstLine="0"/>
              <w:jc w:val="center"/>
              <w:rPr>
                <w:b/>
                <w:sz w:val="24"/>
              </w:rPr>
            </w:pPr>
            <w:r>
              <w:rPr>
                <w:b/>
                <w:sz w:val="24"/>
              </w:rPr>
              <w:t>1</w:t>
            </w:r>
          </w:p>
        </w:tc>
        <w:tc>
          <w:tcPr>
            <w:tcW w:w="3969" w:type="dxa"/>
          </w:tcPr>
          <w:p w:rsidR="009A3EFD" w:rsidRDefault="009A3EFD" w:rsidP="009A3EFD">
            <w:pPr>
              <w:ind w:left="-5"/>
            </w:pPr>
            <w:r>
              <w:t xml:space="preserve">¿La o el estudiante ha asistido a un servicio educativo en años anteriores? ¿Cómo le fue? ¿Me puede contar sus logros? ¿Tuvo alguna dificultad?  </w:t>
            </w:r>
          </w:p>
          <w:p w:rsidR="009A3EFD" w:rsidRDefault="009A3EFD" w:rsidP="009A3EFD">
            <w:pPr>
              <w:spacing w:after="220" w:line="259" w:lineRule="auto"/>
              <w:ind w:left="0" w:right="0" w:firstLine="0"/>
              <w:jc w:val="left"/>
              <w:rPr>
                <w:b/>
                <w:sz w:val="24"/>
              </w:rPr>
            </w:pPr>
            <w:r>
              <w:t xml:space="preserve"> </w:t>
            </w:r>
          </w:p>
        </w:tc>
        <w:tc>
          <w:tcPr>
            <w:tcW w:w="4252" w:type="dxa"/>
          </w:tcPr>
          <w:p w:rsidR="009A3EFD" w:rsidRDefault="009A3EFD" w:rsidP="00851C75">
            <w:pPr>
              <w:spacing w:after="220" w:line="259" w:lineRule="auto"/>
              <w:ind w:left="0" w:right="0" w:firstLine="0"/>
              <w:jc w:val="center"/>
              <w:rPr>
                <w:b/>
                <w:sz w:val="24"/>
              </w:rPr>
            </w:pPr>
          </w:p>
        </w:tc>
      </w:tr>
      <w:tr w:rsidR="009A3EFD" w:rsidTr="009A3EFD">
        <w:trPr>
          <w:trHeight w:hRule="exact" w:val="1560"/>
        </w:trPr>
        <w:tc>
          <w:tcPr>
            <w:tcW w:w="852" w:type="dxa"/>
          </w:tcPr>
          <w:p w:rsidR="009A3EFD" w:rsidRDefault="009A3EFD" w:rsidP="00851C75">
            <w:pPr>
              <w:spacing w:after="220" w:line="259" w:lineRule="auto"/>
              <w:ind w:left="0" w:right="0" w:firstLine="0"/>
              <w:jc w:val="center"/>
              <w:rPr>
                <w:b/>
                <w:sz w:val="24"/>
              </w:rPr>
            </w:pPr>
            <w:r>
              <w:rPr>
                <w:b/>
                <w:sz w:val="24"/>
              </w:rPr>
              <w:t>2</w:t>
            </w:r>
          </w:p>
        </w:tc>
        <w:tc>
          <w:tcPr>
            <w:tcW w:w="3969" w:type="dxa"/>
          </w:tcPr>
          <w:p w:rsidR="009A3EFD" w:rsidRDefault="009A3EFD" w:rsidP="009A3EFD">
            <w:pPr>
              <w:spacing w:after="164"/>
              <w:ind w:left="10" w:right="0"/>
            </w:pPr>
            <w:r>
              <w:t xml:space="preserve">¿La o el estudiante ha asistido a un servicio educativo este año?  ¿Cuánto tiempo estuvo?  ¿Cómo le fue?  ¿Qué causó su retiro?  </w:t>
            </w:r>
          </w:p>
          <w:p w:rsidR="009A3EFD" w:rsidRPr="001E68C3" w:rsidRDefault="009A3EFD" w:rsidP="00851C75">
            <w:pPr>
              <w:spacing w:after="208" w:line="259" w:lineRule="auto"/>
              <w:ind w:left="0" w:right="0" w:firstLine="0"/>
              <w:jc w:val="left"/>
            </w:pPr>
          </w:p>
        </w:tc>
        <w:tc>
          <w:tcPr>
            <w:tcW w:w="4252" w:type="dxa"/>
          </w:tcPr>
          <w:p w:rsidR="009A3EFD" w:rsidRDefault="009A3EFD" w:rsidP="00851C75">
            <w:pPr>
              <w:spacing w:after="220" w:line="259" w:lineRule="auto"/>
              <w:ind w:left="0" w:right="0" w:firstLine="0"/>
              <w:jc w:val="center"/>
              <w:rPr>
                <w:b/>
                <w:sz w:val="24"/>
              </w:rPr>
            </w:pPr>
          </w:p>
        </w:tc>
      </w:tr>
      <w:tr w:rsidR="009A3EFD" w:rsidTr="009A3EFD">
        <w:trPr>
          <w:trHeight w:hRule="exact" w:val="1713"/>
        </w:trPr>
        <w:tc>
          <w:tcPr>
            <w:tcW w:w="852" w:type="dxa"/>
          </w:tcPr>
          <w:p w:rsidR="009A3EFD" w:rsidRDefault="009A3EFD" w:rsidP="00851C75">
            <w:pPr>
              <w:spacing w:after="220" w:line="259" w:lineRule="auto"/>
              <w:ind w:left="0" w:right="0" w:firstLine="0"/>
              <w:jc w:val="center"/>
              <w:rPr>
                <w:b/>
                <w:sz w:val="24"/>
              </w:rPr>
            </w:pPr>
            <w:r>
              <w:rPr>
                <w:b/>
                <w:sz w:val="24"/>
              </w:rPr>
              <w:t>3</w:t>
            </w:r>
          </w:p>
        </w:tc>
        <w:tc>
          <w:tcPr>
            <w:tcW w:w="3969" w:type="dxa"/>
          </w:tcPr>
          <w:p w:rsidR="009A3EFD" w:rsidRDefault="009A3EFD" w:rsidP="009A3EFD">
            <w:pPr>
              <w:spacing w:after="164"/>
              <w:ind w:left="-5" w:right="0" w:firstLine="0"/>
            </w:pPr>
            <w:r>
              <w:t xml:space="preserve">Cuándo usted le da indicaciones, el estudiante ¿las realiza con independencia o autonomía o requiere de apoyo constante? ¿Por qué cree que es así?  </w:t>
            </w:r>
          </w:p>
          <w:p w:rsidR="009A3EFD" w:rsidRPr="001E68C3" w:rsidRDefault="009A3EFD" w:rsidP="00851C75">
            <w:pPr>
              <w:spacing w:after="208"/>
              <w:ind w:left="0" w:right="0" w:firstLine="0"/>
              <w:jc w:val="left"/>
            </w:pPr>
          </w:p>
        </w:tc>
        <w:tc>
          <w:tcPr>
            <w:tcW w:w="4252" w:type="dxa"/>
          </w:tcPr>
          <w:p w:rsidR="009A3EFD" w:rsidRDefault="009A3EFD" w:rsidP="00851C75">
            <w:pPr>
              <w:spacing w:after="220" w:line="259" w:lineRule="auto"/>
              <w:ind w:left="0" w:right="0" w:firstLine="0"/>
              <w:jc w:val="center"/>
              <w:rPr>
                <w:b/>
                <w:sz w:val="24"/>
              </w:rPr>
            </w:pPr>
          </w:p>
        </w:tc>
      </w:tr>
      <w:tr w:rsidR="009A3EFD" w:rsidTr="00851C75">
        <w:tc>
          <w:tcPr>
            <w:tcW w:w="852" w:type="dxa"/>
          </w:tcPr>
          <w:p w:rsidR="009A3EFD" w:rsidRDefault="009A3EFD" w:rsidP="00851C75">
            <w:pPr>
              <w:spacing w:after="220" w:line="259" w:lineRule="auto"/>
              <w:ind w:left="0" w:right="0" w:firstLine="0"/>
              <w:jc w:val="center"/>
              <w:rPr>
                <w:b/>
                <w:sz w:val="24"/>
              </w:rPr>
            </w:pPr>
            <w:r>
              <w:rPr>
                <w:b/>
                <w:sz w:val="24"/>
              </w:rPr>
              <w:t>4</w:t>
            </w:r>
          </w:p>
        </w:tc>
        <w:tc>
          <w:tcPr>
            <w:tcW w:w="3969" w:type="dxa"/>
          </w:tcPr>
          <w:p w:rsidR="009A3EFD" w:rsidRDefault="009A3EFD" w:rsidP="009A3EFD">
            <w:pPr>
              <w:spacing w:after="164"/>
              <w:ind w:left="152" w:right="0" w:firstLine="0"/>
            </w:pPr>
            <w:r>
              <w:t xml:space="preserve">¿Ha realizado en algún momento juegos con la intención de estimular su aprendizaje? </w:t>
            </w:r>
          </w:p>
          <w:p w:rsidR="009A3EFD" w:rsidRDefault="009A3EFD" w:rsidP="009A3EFD">
            <w:pPr>
              <w:ind w:left="-15" w:firstLine="68"/>
            </w:pPr>
            <w:r>
              <w:t xml:space="preserve">Cuénteme cómo fue esa experiencia (indagar con ejemplos si sabe o tiene nociones de competencias y las sabe observar).  </w:t>
            </w:r>
          </w:p>
          <w:p w:rsidR="009A3EFD" w:rsidRPr="001E68C3" w:rsidRDefault="009A3EFD" w:rsidP="00851C75">
            <w:pPr>
              <w:spacing w:after="208"/>
              <w:ind w:left="0" w:right="0" w:firstLine="0"/>
              <w:jc w:val="left"/>
            </w:pPr>
          </w:p>
        </w:tc>
        <w:tc>
          <w:tcPr>
            <w:tcW w:w="4252" w:type="dxa"/>
          </w:tcPr>
          <w:p w:rsidR="009A3EFD" w:rsidRDefault="009A3EFD" w:rsidP="00851C75">
            <w:pPr>
              <w:spacing w:after="220" w:line="259" w:lineRule="auto"/>
              <w:ind w:left="0" w:right="0" w:firstLine="0"/>
              <w:jc w:val="center"/>
              <w:rPr>
                <w:b/>
                <w:sz w:val="24"/>
              </w:rPr>
            </w:pPr>
          </w:p>
        </w:tc>
      </w:tr>
    </w:tbl>
    <w:p w:rsidR="001E68C3" w:rsidRDefault="001E68C3" w:rsidP="001E68C3">
      <w:pPr>
        <w:spacing w:after="220" w:line="259" w:lineRule="auto"/>
        <w:ind w:right="0"/>
        <w:jc w:val="center"/>
        <w:rPr>
          <w:b/>
          <w:sz w:val="24"/>
        </w:rPr>
      </w:pPr>
    </w:p>
    <w:p w:rsidR="001E68C3" w:rsidRDefault="001E68C3" w:rsidP="001E68C3">
      <w:pPr>
        <w:spacing w:after="220" w:line="259" w:lineRule="auto"/>
        <w:ind w:right="0"/>
        <w:jc w:val="center"/>
        <w:rPr>
          <w:b/>
          <w:sz w:val="24"/>
        </w:rPr>
      </w:pPr>
    </w:p>
    <w:p w:rsidR="004F7381" w:rsidRDefault="004F7381" w:rsidP="001E68C3">
      <w:pPr>
        <w:spacing w:after="220" w:line="259" w:lineRule="auto"/>
        <w:ind w:right="0"/>
        <w:jc w:val="center"/>
        <w:rPr>
          <w:b/>
          <w:sz w:val="24"/>
        </w:rPr>
      </w:pPr>
    </w:p>
    <w:p w:rsidR="004F7381" w:rsidRDefault="004F7381" w:rsidP="001E68C3">
      <w:pPr>
        <w:spacing w:after="220" w:line="259" w:lineRule="auto"/>
        <w:ind w:right="0"/>
        <w:jc w:val="center"/>
        <w:rPr>
          <w:b/>
          <w:sz w:val="24"/>
        </w:rPr>
      </w:pPr>
    </w:p>
    <w:p w:rsidR="004F7381" w:rsidRDefault="004F7381" w:rsidP="001E68C3">
      <w:pPr>
        <w:spacing w:after="220" w:line="259" w:lineRule="auto"/>
        <w:ind w:right="0"/>
        <w:jc w:val="center"/>
        <w:rPr>
          <w:b/>
          <w:sz w:val="24"/>
        </w:rPr>
      </w:pPr>
    </w:p>
    <w:tbl>
      <w:tblPr>
        <w:tblStyle w:val="Tablaconcuadrcula"/>
        <w:tblW w:w="9073" w:type="dxa"/>
        <w:tblInd w:w="-431" w:type="dxa"/>
        <w:tblLook w:val="04A0" w:firstRow="1" w:lastRow="0" w:firstColumn="1" w:lastColumn="0" w:noHBand="0" w:noVBand="1"/>
      </w:tblPr>
      <w:tblGrid>
        <w:gridCol w:w="852"/>
        <w:gridCol w:w="3969"/>
        <w:gridCol w:w="4252"/>
      </w:tblGrid>
      <w:tr w:rsidR="009A3EFD" w:rsidTr="00851C75">
        <w:trPr>
          <w:trHeight w:hRule="exact" w:val="343"/>
        </w:trPr>
        <w:tc>
          <w:tcPr>
            <w:tcW w:w="9073" w:type="dxa"/>
            <w:gridSpan w:val="3"/>
          </w:tcPr>
          <w:p w:rsidR="00B23DF7" w:rsidRDefault="00B23DF7" w:rsidP="00B23DF7">
            <w:pPr>
              <w:spacing w:after="202" w:line="270" w:lineRule="auto"/>
              <w:ind w:left="-5"/>
              <w:jc w:val="left"/>
            </w:pPr>
            <w:r>
              <w:rPr>
                <w:b/>
              </w:rPr>
              <w:lastRenderedPageBreak/>
              <w:t xml:space="preserve">ACCESO A LA ESTRATEGIA APRENDO EN CASA  </w:t>
            </w:r>
          </w:p>
          <w:p w:rsidR="009A3EFD" w:rsidRPr="001E68C3" w:rsidRDefault="009A3EFD" w:rsidP="00851C75">
            <w:pPr>
              <w:spacing w:after="220" w:line="259" w:lineRule="auto"/>
              <w:ind w:left="0" w:right="0" w:firstLine="0"/>
              <w:jc w:val="left"/>
              <w:rPr>
                <w:b/>
                <w:sz w:val="24"/>
              </w:rPr>
            </w:pPr>
          </w:p>
        </w:tc>
      </w:tr>
      <w:tr w:rsidR="009A3EFD" w:rsidTr="00B23DF7">
        <w:trPr>
          <w:trHeight w:hRule="exact" w:val="1884"/>
        </w:trPr>
        <w:tc>
          <w:tcPr>
            <w:tcW w:w="852" w:type="dxa"/>
          </w:tcPr>
          <w:p w:rsidR="009A3EFD" w:rsidRDefault="009A3EFD" w:rsidP="00851C75">
            <w:pPr>
              <w:spacing w:after="220" w:line="259" w:lineRule="auto"/>
              <w:ind w:left="0" w:right="0" w:firstLine="0"/>
              <w:jc w:val="center"/>
              <w:rPr>
                <w:b/>
                <w:sz w:val="24"/>
              </w:rPr>
            </w:pPr>
            <w:r>
              <w:rPr>
                <w:b/>
                <w:sz w:val="24"/>
              </w:rPr>
              <w:t>1</w:t>
            </w:r>
          </w:p>
        </w:tc>
        <w:tc>
          <w:tcPr>
            <w:tcW w:w="3969" w:type="dxa"/>
          </w:tcPr>
          <w:p w:rsidR="00B23DF7" w:rsidRDefault="00B23DF7" w:rsidP="00DC2343">
            <w:pPr>
              <w:spacing w:after="164"/>
              <w:ind w:left="0" w:right="0" w:firstLine="0"/>
            </w:pPr>
            <w:r>
              <w:t xml:space="preserve">¿Cuenta con acceso a Tv – Radio – Internet?  </w:t>
            </w:r>
          </w:p>
          <w:p w:rsidR="00B23DF7" w:rsidRDefault="00B23DF7" w:rsidP="00B23DF7">
            <w:pPr>
              <w:spacing w:after="208"/>
              <w:ind w:left="-5"/>
            </w:pPr>
            <w:r>
              <w:t xml:space="preserve">¿Tiene alguna dificultad para acceder a estos tres medios de comunicación?  </w:t>
            </w:r>
          </w:p>
          <w:p w:rsidR="009A3EFD" w:rsidRDefault="009A3EFD" w:rsidP="00851C75">
            <w:pPr>
              <w:spacing w:after="220" w:line="259" w:lineRule="auto"/>
              <w:ind w:left="0" w:right="0" w:firstLine="0"/>
              <w:jc w:val="left"/>
              <w:rPr>
                <w:b/>
                <w:sz w:val="24"/>
              </w:rPr>
            </w:pPr>
            <w:r>
              <w:t xml:space="preserve"> </w:t>
            </w:r>
          </w:p>
        </w:tc>
        <w:tc>
          <w:tcPr>
            <w:tcW w:w="4252" w:type="dxa"/>
          </w:tcPr>
          <w:p w:rsidR="009A3EFD" w:rsidRDefault="009A3EFD" w:rsidP="00851C75">
            <w:pPr>
              <w:spacing w:after="220" w:line="259" w:lineRule="auto"/>
              <w:ind w:left="0" w:right="0" w:firstLine="0"/>
              <w:jc w:val="center"/>
              <w:rPr>
                <w:b/>
                <w:sz w:val="24"/>
              </w:rPr>
            </w:pPr>
          </w:p>
        </w:tc>
      </w:tr>
      <w:tr w:rsidR="009A3EFD" w:rsidTr="00851C75">
        <w:trPr>
          <w:trHeight w:hRule="exact" w:val="1843"/>
        </w:trPr>
        <w:tc>
          <w:tcPr>
            <w:tcW w:w="852" w:type="dxa"/>
          </w:tcPr>
          <w:p w:rsidR="009A3EFD" w:rsidRDefault="009A3EFD" w:rsidP="00851C75">
            <w:pPr>
              <w:spacing w:after="220" w:line="259" w:lineRule="auto"/>
              <w:ind w:left="0" w:right="0" w:firstLine="0"/>
              <w:jc w:val="center"/>
              <w:rPr>
                <w:b/>
                <w:sz w:val="24"/>
              </w:rPr>
            </w:pPr>
            <w:r>
              <w:rPr>
                <w:b/>
                <w:sz w:val="24"/>
              </w:rPr>
              <w:t>2</w:t>
            </w:r>
          </w:p>
        </w:tc>
        <w:tc>
          <w:tcPr>
            <w:tcW w:w="3969" w:type="dxa"/>
          </w:tcPr>
          <w:p w:rsidR="009A3EFD" w:rsidRPr="001E68C3" w:rsidRDefault="00B23DF7" w:rsidP="00851C75">
            <w:pPr>
              <w:spacing w:after="208" w:line="259" w:lineRule="auto"/>
              <w:ind w:left="0" w:right="0" w:firstLine="0"/>
              <w:jc w:val="left"/>
            </w:pPr>
            <w:r>
              <w:t>¿Conoce de la estrategia Aprendo en casa (</w:t>
            </w:r>
            <w:proofErr w:type="spellStart"/>
            <w:r>
              <w:t>AeC</w:t>
            </w:r>
            <w:proofErr w:type="spellEnd"/>
            <w:r>
              <w:t xml:space="preserve">)?  </w:t>
            </w:r>
          </w:p>
        </w:tc>
        <w:tc>
          <w:tcPr>
            <w:tcW w:w="4252" w:type="dxa"/>
          </w:tcPr>
          <w:p w:rsidR="009A3EFD" w:rsidRDefault="009A3EFD" w:rsidP="00851C75">
            <w:pPr>
              <w:spacing w:after="220" w:line="259" w:lineRule="auto"/>
              <w:ind w:left="0" w:right="0" w:firstLine="0"/>
              <w:jc w:val="center"/>
              <w:rPr>
                <w:b/>
                <w:sz w:val="24"/>
              </w:rPr>
            </w:pPr>
          </w:p>
        </w:tc>
      </w:tr>
      <w:tr w:rsidR="009A3EFD" w:rsidTr="00851C75">
        <w:trPr>
          <w:trHeight w:hRule="exact" w:val="1713"/>
        </w:trPr>
        <w:tc>
          <w:tcPr>
            <w:tcW w:w="852" w:type="dxa"/>
          </w:tcPr>
          <w:p w:rsidR="009A3EFD" w:rsidRDefault="009A3EFD" w:rsidP="00851C75">
            <w:pPr>
              <w:spacing w:after="220" w:line="259" w:lineRule="auto"/>
              <w:ind w:left="0" w:right="0" w:firstLine="0"/>
              <w:jc w:val="center"/>
              <w:rPr>
                <w:b/>
                <w:sz w:val="24"/>
              </w:rPr>
            </w:pPr>
            <w:r>
              <w:rPr>
                <w:b/>
                <w:sz w:val="24"/>
              </w:rPr>
              <w:t>3</w:t>
            </w:r>
          </w:p>
        </w:tc>
        <w:tc>
          <w:tcPr>
            <w:tcW w:w="3969" w:type="dxa"/>
          </w:tcPr>
          <w:p w:rsidR="009A3EFD" w:rsidRPr="001E68C3" w:rsidRDefault="00B23DF7" w:rsidP="00851C75">
            <w:pPr>
              <w:spacing w:after="208"/>
              <w:ind w:left="0" w:right="0" w:firstLine="0"/>
              <w:jc w:val="left"/>
            </w:pPr>
            <w:r>
              <w:t>¿A través de qué medio accederá a Aprendo en casa: TV, radio, web?</w:t>
            </w:r>
          </w:p>
        </w:tc>
        <w:tc>
          <w:tcPr>
            <w:tcW w:w="4252" w:type="dxa"/>
          </w:tcPr>
          <w:p w:rsidR="009A3EFD" w:rsidRDefault="009A3EFD" w:rsidP="00851C75">
            <w:pPr>
              <w:spacing w:after="220" w:line="259" w:lineRule="auto"/>
              <w:ind w:left="0" w:right="0" w:firstLine="0"/>
              <w:jc w:val="center"/>
              <w:rPr>
                <w:b/>
                <w:sz w:val="24"/>
              </w:rPr>
            </w:pPr>
          </w:p>
        </w:tc>
      </w:tr>
      <w:tr w:rsidR="009A3EFD" w:rsidTr="00851C75">
        <w:tc>
          <w:tcPr>
            <w:tcW w:w="852" w:type="dxa"/>
          </w:tcPr>
          <w:p w:rsidR="009A3EFD" w:rsidRDefault="009A3EFD" w:rsidP="00851C75">
            <w:pPr>
              <w:spacing w:after="220" w:line="259" w:lineRule="auto"/>
              <w:ind w:left="0" w:right="0" w:firstLine="0"/>
              <w:jc w:val="center"/>
              <w:rPr>
                <w:b/>
                <w:sz w:val="24"/>
              </w:rPr>
            </w:pPr>
            <w:r>
              <w:rPr>
                <w:b/>
                <w:sz w:val="24"/>
              </w:rPr>
              <w:t>4</w:t>
            </w:r>
          </w:p>
        </w:tc>
        <w:tc>
          <w:tcPr>
            <w:tcW w:w="3969" w:type="dxa"/>
          </w:tcPr>
          <w:p w:rsidR="00B23DF7" w:rsidRDefault="00B23DF7" w:rsidP="00076165">
            <w:pPr>
              <w:spacing w:after="213"/>
              <w:ind w:left="152" w:right="0" w:firstLine="0"/>
            </w:pPr>
            <w:r>
              <w:t>¿Qué adulto apoyará a la o el estudiante en el desarrollo de las actividades de aprendizaje durante el tiempo</w:t>
            </w:r>
            <w:r>
              <w:rPr>
                <w:rFonts w:ascii="Calibri" w:eastAsia="Calibri" w:hAnsi="Calibri" w:cs="Calibri"/>
              </w:rPr>
              <w:t xml:space="preserve"> </w:t>
            </w:r>
            <w:r>
              <w:t xml:space="preserve">que queda del año escolar?  </w:t>
            </w:r>
          </w:p>
          <w:p w:rsidR="009A3EFD" w:rsidRPr="001E68C3" w:rsidRDefault="009A3EFD" w:rsidP="00851C75">
            <w:pPr>
              <w:spacing w:after="208"/>
              <w:ind w:left="0" w:right="0" w:firstLine="0"/>
              <w:jc w:val="left"/>
            </w:pPr>
          </w:p>
        </w:tc>
        <w:tc>
          <w:tcPr>
            <w:tcW w:w="4252" w:type="dxa"/>
          </w:tcPr>
          <w:p w:rsidR="009A3EFD" w:rsidRDefault="009A3EFD" w:rsidP="00851C75">
            <w:pPr>
              <w:spacing w:after="220" w:line="259" w:lineRule="auto"/>
              <w:ind w:left="0" w:right="0" w:firstLine="0"/>
              <w:jc w:val="center"/>
              <w:rPr>
                <w:b/>
                <w:sz w:val="24"/>
              </w:rPr>
            </w:pPr>
          </w:p>
        </w:tc>
      </w:tr>
      <w:tr w:rsidR="009A3EFD" w:rsidTr="00851C75">
        <w:tc>
          <w:tcPr>
            <w:tcW w:w="852" w:type="dxa"/>
          </w:tcPr>
          <w:p w:rsidR="009A3EFD" w:rsidRDefault="009A3EFD" w:rsidP="00851C75">
            <w:pPr>
              <w:spacing w:after="220" w:line="259" w:lineRule="auto"/>
              <w:ind w:left="0" w:right="0" w:firstLine="0"/>
              <w:jc w:val="center"/>
              <w:rPr>
                <w:b/>
                <w:sz w:val="24"/>
              </w:rPr>
            </w:pPr>
            <w:r>
              <w:rPr>
                <w:b/>
                <w:sz w:val="24"/>
              </w:rPr>
              <w:t>5</w:t>
            </w:r>
          </w:p>
        </w:tc>
        <w:tc>
          <w:tcPr>
            <w:tcW w:w="3969" w:type="dxa"/>
          </w:tcPr>
          <w:p w:rsidR="00B23DF7" w:rsidRDefault="00B23DF7" w:rsidP="00076165">
            <w:pPr>
              <w:spacing w:after="25"/>
              <w:ind w:left="152" w:right="0" w:firstLine="0"/>
            </w:pPr>
            <w:r>
              <w:t xml:space="preserve">¿En qué horario accederá a la estrategia </w:t>
            </w:r>
            <w:proofErr w:type="spellStart"/>
            <w:r>
              <w:t>AeC</w:t>
            </w:r>
            <w:proofErr w:type="spellEnd"/>
            <w:r>
              <w:t xml:space="preserve">?  </w:t>
            </w:r>
          </w:p>
          <w:p w:rsidR="009A3EFD" w:rsidRPr="001E68C3" w:rsidRDefault="009A3EFD" w:rsidP="00851C75">
            <w:pPr>
              <w:spacing w:after="208"/>
              <w:ind w:left="0" w:right="0" w:firstLine="0"/>
              <w:jc w:val="left"/>
            </w:pPr>
          </w:p>
        </w:tc>
        <w:tc>
          <w:tcPr>
            <w:tcW w:w="4252" w:type="dxa"/>
          </w:tcPr>
          <w:p w:rsidR="009A3EFD" w:rsidRDefault="009A3EFD" w:rsidP="00851C75">
            <w:pPr>
              <w:spacing w:after="220" w:line="259" w:lineRule="auto"/>
              <w:ind w:left="0" w:right="0" w:firstLine="0"/>
              <w:jc w:val="center"/>
              <w:rPr>
                <w:b/>
                <w:sz w:val="24"/>
              </w:rPr>
            </w:pPr>
          </w:p>
        </w:tc>
      </w:tr>
      <w:tr w:rsidR="009A3EFD" w:rsidTr="00B23DF7">
        <w:trPr>
          <w:trHeight w:hRule="exact" w:val="2103"/>
        </w:trPr>
        <w:tc>
          <w:tcPr>
            <w:tcW w:w="852" w:type="dxa"/>
          </w:tcPr>
          <w:p w:rsidR="009A3EFD" w:rsidRDefault="009A3EFD" w:rsidP="00851C75">
            <w:pPr>
              <w:spacing w:after="220" w:line="259" w:lineRule="auto"/>
              <w:ind w:left="0" w:right="0" w:firstLine="0"/>
              <w:jc w:val="center"/>
              <w:rPr>
                <w:b/>
                <w:sz w:val="24"/>
              </w:rPr>
            </w:pPr>
            <w:r>
              <w:rPr>
                <w:b/>
                <w:sz w:val="24"/>
              </w:rPr>
              <w:t>6</w:t>
            </w:r>
          </w:p>
        </w:tc>
        <w:tc>
          <w:tcPr>
            <w:tcW w:w="3969" w:type="dxa"/>
          </w:tcPr>
          <w:p w:rsidR="00B23DF7" w:rsidRDefault="00B23DF7" w:rsidP="00076165">
            <w:pPr>
              <w:spacing w:after="155" w:line="282" w:lineRule="auto"/>
              <w:ind w:left="212" w:right="0" w:firstLine="0"/>
            </w:pPr>
            <w:r>
              <w:t xml:space="preserve">¿Cómo se comunicaría con la o el docente para el desarrollo de la estrategia </w:t>
            </w:r>
            <w:proofErr w:type="spellStart"/>
            <w:r>
              <w:t>AeC</w:t>
            </w:r>
            <w:proofErr w:type="spellEnd"/>
            <w:r>
              <w:t xml:space="preserve">? En caso de no contar con celular, ¿qué sugiere para comunicarse con la o el docente?  </w:t>
            </w:r>
          </w:p>
          <w:p w:rsidR="009A3EFD" w:rsidRDefault="009A3EFD" w:rsidP="00851C75">
            <w:pPr>
              <w:spacing w:after="208"/>
              <w:ind w:left="0" w:right="0" w:firstLine="0"/>
              <w:jc w:val="left"/>
            </w:pPr>
          </w:p>
        </w:tc>
        <w:tc>
          <w:tcPr>
            <w:tcW w:w="4252" w:type="dxa"/>
          </w:tcPr>
          <w:p w:rsidR="009A3EFD" w:rsidRDefault="009A3EFD" w:rsidP="00851C75">
            <w:pPr>
              <w:spacing w:after="220" w:line="259" w:lineRule="auto"/>
              <w:ind w:left="0" w:right="0" w:firstLine="0"/>
              <w:jc w:val="center"/>
              <w:rPr>
                <w:b/>
                <w:sz w:val="24"/>
              </w:rPr>
            </w:pPr>
          </w:p>
        </w:tc>
      </w:tr>
      <w:tr w:rsidR="009A3EFD" w:rsidTr="00851C75">
        <w:tc>
          <w:tcPr>
            <w:tcW w:w="852" w:type="dxa"/>
          </w:tcPr>
          <w:p w:rsidR="009A3EFD" w:rsidRDefault="009A3EFD" w:rsidP="00851C75">
            <w:pPr>
              <w:spacing w:after="220" w:line="259" w:lineRule="auto"/>
              <w:ind w:left="0" w:right="0" w:firstLine="0"/>
              <w:jc w:val="center"/>
              <w:rPr>
                <w:b/>
                <w:sz w:val="24"/>
              </w:rPr>
            </w:pPr>
            <w:r>
              <w:rPr>
                <w:b/>
                <w:sz w:val="24"/>
              </w:rPr>
              <w:t>7</w:t>
            </w:r>
          </w:p>
        </w:tc>
        <w:tc>
          <w:tcPr>
            <w:tcW w:w="3969" w:type="dxa"/>
          </w:tcPr>
          <w:p w:rsidR="00B23DF7" w:rsidRDefault="00B23DF7" w:rsidP="00076165">
            <w:pPr>
              <w:spacing w:after="164"/>
              <w:ind w:left="212" w:right="0" w:firstLine="0"/>
            </w:pPr>
            <w:r>
              <w:t xml:space="preserve">¿Con qué frecuencia y en qué horario dispondría Ud. para comunicarse con la o el docente?  </w:t>
            </w:r>
          </w:p>
          <w:p w:rsidR="009A3EFD" w:rsidRDefault="009A3EFD" w:rsidP="00851C75">
            <w:pPr>
              <w:spacing w:after="164"/>
              <w:ind w:left="0" w:right="0" w:firstLine="0"/>
            </w:pPr>
          </w:p>
        </w:tc>
        <w:tc>
          <w:tcPr>
            <w:tcW w:w="4252" w:type="dxa"/>
          </w:tcPr>
          <w:p w:rsidR="009A3EFD" w:rsidRDefault="009A3EFD" w:rsidP="00851C75">
            <w:pPr>
              <w:spacing w:after="220" w:line="259" w:lineRule="auto"/>
              <w:ind w:left="0" w:right="0" w:firstLine="0"/>
              <w:jc w:val="center"/>
              <w:rPr>
                <w:b/>
                <w:sz w:val="24"/>
              </w:rPr>
            </w:pPr>
          </w:p>
        </w:tc>
      </w:tr>
      <w:tr w:rsidR="00B23DF7" w:rsidTr="00B23DF7">
        <w:trPr>
          <w:trHeight w:hRule="exact" w:val="396"/>
        </w:trPr>
        <w:tc>
          <w:tcPr>
            <w:tcW w:w="9073" w:type="dxa"/>
            <w:gridSpan w:val="3"/>
          </w:tcPr>
          <w:p w:rsidR="00B23DF7" w:rsidRDefault="00B23DF7" w:rsidP="00B23DF7">
            <w:pPr>
              <w:spacing w:after="211" w:line="270" w:lineRule="auto"/>
              <w:ind w:left="-5"/>
              <w:jc w:val="left"/>
            </w:pPr>
            <w:r>
              <w:rPr>
                <w:b/>
              </w:rPr>
              <w:t xml:space="preserve">SOPORTE DE LA COMUNIDAD  </w:t>
            </w:r>
          </w:p>
          <w:p w:rsidR="00B23DF7" w:rsidRDefault="00B23DF7" w:rsidP="00851C75">
            <w:pPr>
              <w:spacing w:after="220" w:line="259" w:lineRule="auto"/>
              <w:ind w:left="0" w:right="0" w:firstLine="0"/>
              <w:jc w:val="center"/>
              <w:rPr>
                <w:b/>
                <w:sz w:val="24"/>
              </w:rPr>
            </w:pPr>
          </w:p>
        </w:tc>
      </w:tr>
      <w:tr w:rsidR="00B23DF7" w:rsidTr="00851C75">
        <w:tc>
          <w:tcPr>
            <w:tcW w:w="852" w:type="dxa"/>
          </w:tcPr>
          <w:p w:rsidR="00B23DF7" w:rsidRDefault="00B23DF7" w:rsidP="00851C75">
            <w:pPr>
              <w:spacing w:after="220" w:line="259" w:lineRule="auto"/>
              <w:ind w:left="0" w:right="0" w:firstLine="0"/>
              <w:jc w:val="center"/>
              <w:rPr>
                <w:b/>
                <w:sz w:val="24"/>
              </w:rPr>
            </w:pPr>
            <w:r>
              <w:rPr>
                <w:b/>
                <w:sz w:val="24"/>
              </w:rPr>
              <w:t>1</w:t>
            </w:r>
          </w:p>
        </w:tc>
        <w:tc>
          <w:tcPr>
            <w:tcW w:w="3969" w:type="dxa"/>
          </w:tcPr>
          <w:p w:rsidR="00B23DF7" w:rsidRDefault="00B23DF7" w:rsidP="00B23DF7">
            <w:pPr>
              <w:spacing w:after="195" w:line="282" w:lineRule="auto"/>
              <w:ind w:left="212" w:right="0" w:firstLine="0"/>
            </w:pPr>
            <w:r>
              <w:t xml:space="preserve">¿Su comunidad cuenta con redes de soporte? (voluntarios o </w:t>
            </w:r>
            <w:r>
              <w:lastRenderedPageBreak/>
              <w:t xml:space="preserve">asociaciones civiles que brindan el servicio de acompañamiento, impresión gratuita de guías de aprendizaje, etc.).  </w:t>
            </w:r>
          </w:p>
          <w:p w:rsidR="00B23DF7" w:rsidRDefault="00B23DF7" w:rsidP="00B23DF7">
            <w:pPr>
              <w:spacing w:after="164"/>
              <w:ind w:left="212" w:right="0" w:firstLine="0"/>
            </w:pPr>
          </w:p>
        </w:tc>
        <w:tc>
          <w:tcPr>
            <w:tcW w:w="4252" w:type="dxa"/>
          </w:tcPr>
          <w:p w:rsidR="00B23DF7" w:rsidRDefault="00B23DF7" w:rsidP="00851C75">
            <w:pPr>
              <w:spacing w:after="220" w:line="259" w:lineRule="auto"/>
              <w:ind w:left="0" w:right="0" w:firstLine="0"/>
              <w:jc w:val="center"/>
              <w:rPr>
                <w:b/>
                <w:sz w:val="24"/>
              </w:rPr>
            </w:pPr>
          </w:p>
        </w:tc>
      </w:tr>
      <w:tr w:rsidR="00B23DF7" w:rsidTr="00851C75">
        <w:tc>
          <w:tcPr>
            <w:tcW w:w="852" w:type="dxa"/>
          </w:tcPr>
          <w:p w:rsidR="00B23DF7" w:rsidRDefault="00B23DF7" w:rsidP="00851C75">
            <w:pPr>
              <w:spacing w:after="220" w:line="259" w:lineRule="auto"/>
              <w:ind w:left="0" w:right="0" w:firstLine="0"/>
              <w:jc w:val="center"/>
              <w:rPr>
                <w:b/>
                <w:sz w:val="24"/>
              </w:rPr>
            </w:pPr>
            <w:r>
              <w:rPr>
                <w:b/>
                <w:sz w:val="24"/>
              </w:rPr>
              <w:lastRenderedPageBreak/>
              <w:t>2</w:t>
            </w:r>
          </w:p>
        </w:tc>
        <w:tc>
          <w:tcPr>
            <w:tcW w:w="3969" w:type="dxa"/>
          </w:tcPr>
          <w:p w:rsidR="00B23DF7" w:rsidRDefault="00B23DF7" w:rsidP="00B23DF7">
            <w:pPr>
              <w:spacing w:after="164"/>
              <w:ind w:left="212" w:right="0" w:firstLine="0"/>
            </w:pPr>
            <w:r>
              <w:t xml:space="preserve">¿Su comunidad ofrece facilidades para la conectividad a la estrategia </w:t>
            </w:r>
            <w:proofErr w:type="spellStart"/>
            <w:r>
              <w:t>AeC</w:t>
            </w:r>
            <w:proofErr w:type="spellEnd"/>
            <w:r>
              <w:t xml:space="preserve">?  </w:t>
            </w:r>
          </w:p>
          <w:p w:rsidR="00B23DF7" w:rsidRDefault="00B23DF7" w:rsidP="00B23DF7">
            <w:pPr>
              <w:ind w:left="212" w:right="0" w:firstLine="0"/>
            </w:pPr>
          </w:p>
        </w:tc>
        <w:tc>
          <w:tcPr>
            <w:tcW w:w="4252" w:type="dxa"/>
          </w:tcPr>
          <w:p w:rsidR="00B23DF7" w:rsidRDefault="00B23DF7" w:rsidP="00851C75">
            <w:pPr>
              <w:spacing w:after="220" w:line="259" w:lineRule="auto"/>
              <w:ind w:left="0" w:right="0" w:firstLine="0"/>
              <w:jc w:val="center"/>
              <w:rPr>
                <w:b/>
                <w:sz w:val="24"/>
              </w:rPr>
            </w:pPr>
          </w:p>
        </w:tc>
      </w:tr>
      <w:tr w:rsidR="00B23DF7" w:rsidTr="00851C75">
        <w:tc>
          <w:tcPr>
            <w:tcW w:w="852" w:type="dxa"/>
          </w:tcPr>
          <w:p w:rsidR="00B23DF7" w:rsidRDefault="00B23DF7" w:rsidP="00851C75">
            <w:pPr>
              <w:spacing w:after="220" w:line="259" w:lineRule="auto"/>
              <w:ind w:left="0" w:right="0" w:firstLine="0"/>
              <w:jc w:val="center"/>
              <w:rPr>
                <w:b/>
                <w:sz w:val="24"/>
              </w:rPr>
            </w:pPr>
            <w:r>
              <w:rPr>
                <w:b/>
                <w:sz w:val="24"/>
              </w:rPr>
              <w:t>3</w:t>
            </w:r>
          </w:p>
          <w:p w:rsidR="00B23DF7" w:rsidRDefault="00B23DF7" w:rsidP="00851C75">
            <w:pPr>
              <w:spacing w:after="220" w:line="259" w:lineRule="auto"/>
              <w:ind w:left="0" w:right="0" w:firstLine="0"/>
              <w:jc w:val="center"/>
              <w:rPr>
                <w:b/>
                <w:sz w:val="24"/>
              </w:rPr>
            </w:pPr>
          </w:p>
        </w:tc>
        <w:tc>
          <w:tcPr>
            <w:tcW w:w="3969" w:type="dxa"/>
          </w:tcPr>
          <w:p w:rsidR="00B23DF7" w:rsidRDefault="00B23DF7" w:rsidP="00B23DF7">
            <w:pPr>
              <w:ind w:left="212" w:right="0" w:firstLine="0"/>
            </w:pPr>
            <w:r>
              <w:t xml:space="preserve">¿Su comunidad brinda soporte de algún otro tipo que contribuya al acceso y atención de la educación y de la estrategia </w:t>
            </w:r>
            <w:proofErr w:type="spellStart"/>
            <w:r>
              <w:t>AeC</w:t>
            </w:r>
            <w:proofErr w:type="spellEnd"/>
            <w:r>
              <w:t xml:space="preserve">?  </w:t>
            </w:r>
          </w:p>
        </w:tc>
        <w:tc>
          <w:tcPr>
            <w:tcW w:w="4252" w:type="dxa"/>
          </w:tcPr>
          <w:p w:rsidR="00B23DF7" w:rsidRDefault="00B23DF7" w:rsidP="00851C75">
            <w:pPr>
              <w:spacing w:after="220" w:line="259" w:lineRule="auto"/>
              <w:ind w:left="0" w:right="0" w:firstLine="0"/>
              <w:jc w:val="center"/>
              <w:rPr>
                <w:b/>
                <w:sz w:val="24"/>
              </w:rPr>
            </w:pPr>
          </w:p>
        </w:tc>
      </w:tr>
    </w:tbl>
    <w:p w:rsidR="001E68C3" w:rsidRDefault="001E68C3" w:rsidP="001E68C3">
      <w:pPr>
        <w:spacing w:after="220" w:line="259" w:lineRule="auto"/>
        <w:ind w:right="0"/>
        <w:jc w:val="center"/>
        <w:rPr>
          <w:b/>
          <w:sz w:val="24"/>
        </w:rPr>
      </w:pPr>
    </w:p>
    <w:p w:rsidR="001E68C3" w:rsidRDefault="00B23DF7" w:rsidP="00B23DF7">
      <w:pPr>
        <w:spacing w:after="220" w:line="259" w:lineRule="auto"/>
        <w:ind w:left="10" w:right="0"/>
        <w:rPr>
          <w:b/>
          <w:sz w:val="24"/>
        </w:rPr>
      </w:pPr>
      <w:r>
        <w:rPr>
          <w:b/>
          <w:sz w:val="24"/>
        </w:rPr>
        <w:t>Anexo 3: CONTENIDO DE LA ADAPTACIÓN DEL PLAN DE RECUPERACIÓN</w:t>
      </w:r>
    </w:p>
    <w:p w:rsidR="00207F85" w:rsidRDefault="00207F85" w:rsidP="001E68C3">
      <w:pPr>
        <w:spacing w:after="220" w:line="259" w:lineRule="auto"/>
        <w:ind w:right="0"/>
        <w:jc w:val="center"/>
      </w:pPr>
    </w:p>
    <w:tbl>
      <w:tblPr>
        <w:tblStyle w:val="TableGrid"/>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left w:w="29" w:type="dxa"/>
          <w:right w:w="47" w:type="dxa"/>
        </w:tblCellMar>
        <w:tblLook w:val="04A0" w:firstRow="1" w:lastRow="0" w:firstColumn="1" w:lastColumn="0" w:noHBand="0" w:noVBand="1"/>
      </w:tblPr>
      <w:tblGrid>
        <w:gridCol w:w="1702"/>
        <w:gridCol w:w="3764"/>
        <w:gridCol w:w="4174"/>
      </w:tblGrid>
      <w:tr w:rsidR="004079FF" w:rsidTr="00A50508">
        <w:trPr>
          <w:trHeight w:hRule="exact" w:val="467"/>
        </w:trPr>
        <w:tc>
          <w:tcPr>
            <w:tcW w:w="1702" w:type="dxa"/>
          </w:tcPr>
          <w:p w:rsidR="004079FF" w:rsidRDefault="004079FF">
            <w:pPr>
              <w:spacing w:after="0" w:line="259" w:lineRule="auto"/>
              <w:ind w:left="0" w:right="0" w:firstLine="0"/>
              <w:jc w:val="left"/>
            </w:pPr>
            <w:r>
              <w:rPr>
                <w:b/>
              </w:rPr>
              <w:t xml:space="preserve">Grados </w:t>
            </w:r>
          </w:p>
        </w:tc>
        <w:tc>
          <w:tcPr>
            <w:tcW w:w="7938" w:type="dxa"/>
            <w:gridSpan w:val="2"/>
          </w:tcPr>
          <w:p w:rsidR="004079FF" w:rsidRDefault="004079FF" w:rsidP="004079FF">
            <w:pPr>
              <w:tabs>
                <w:tab w:val="center" w:pos="249"/>
                <w:tab w:val="center" w:pos="937"/>
              </w:tabs>
              <w:spacing w:after="24" w:line="259" w:lineRule="auto"/>
              <w:ind w:left="0" w:right="0" w:firstLine="0"/>
              <w:jc w:val="left"/>
            </w:pPr>
            <w:r>
              <w:rPr>
                <w:rFonts w:ascii="Calibri" w:eastAsia="Calibri" w:hAnsi="Calibri" w:cs="Calibri"/>
              </w:rPr>
              <w:tab/>
            </w:r>
            <w:r>
              <w:rPr>
                <w:b/>
              </w:rPr>
              <w:t xml:space="preserve">1ro </w:t>
            </w:r>
            <w:r>
              <w:rPr>
                <w:b/>
              </w:rPr>
              <w:tab/>
              <w:t xml:space="preserve">y  2do </w:t>
            </w:r>
          </w:p>
          <w:p w:rsidR="004079FF" w:rsidRDefault="004079FF">
            <w:pPr>
              <w:spacing w:after="0" w:line="259" w:lineRule="auto"/>
              <w:ind w:left="317" w:right="0" w:firstLine="0"/>
              <w:jc w:val="left"/>
            </w:pPr>
          </w:p>
        </w:tc>
      </w:tr>
      <w:tr w:rsidR="00207F85" w:rsidTr="00A50508">
        <w:trPr>
          <w:trHeight w:val="502"/>
        </w:trPr>
        <w:tc>
          <w:tcPr>
            <w:tcW w:w="1702" w:type="dxa"/>
          </w:tcPr>
          <w:p w:rsidR="00207F85" w:rsidRDefault="00A26314">
            <w:pPr>
              <w:spacing w:after="0" w:line="259" w:lineRule="auto"/>
              <w:ind w:left="0" w:right="0" w:firstLine="0"/>
              <w:jc w:val="left"/>
            </w:pPr>
            <w:r>
              <w:rPr>
                <w:b/>
              </w:rPr>
              <w:t xml:space="preserve">Área </w:t>
            </w:r>
          </w:p>
        </w:tc>
        <w:tc>
          <w:tcPr>
            <w:tcW w:w="7938" w:type="dxa"/>
            <w:gridSpan w:val="2"/>
          </w:tcPr>
          <w:p w:rsidR="00207F85" w:rsidRDefault="00A26314">
            <w:pPr>
              <w:spacing w:after="0" w:line="259" w:lineRule="auto"/>
              <w:ind w:left="0" w:right="0" w:firstLine="0"/>
              <w:jc w:val="left"/>
            </w:pPr>
            <w:r>
              <w:t xml:space="preserve">Comunicación </w:t>
            </w:r>
          </w:p>
        </w:tc>
      </w:tr>
      <w:tr w:rsidR="00207F85" w:rsidTr="00A50508">
        <w:trPr>
          <w:trHeight w:val="502"/>
        </w:trPr>
        <w:tc>
          <w:tcPr>
            <w:tcW w:w="1702" w:type="dxa"/>
            <w:shd w:val="clear" w:color="auto" w:fill="92D050"/>
          </w:tcPr>
          <w:p w:rsidR="00207F85" w:rsidRDefault="00A26314">
            <w:pPr>
              <w:spacing w:after="0" w:line="259" w:lineRule="auto"/>
              <w:ind w:left="0" w:right="0" w:firstLine="0"/>
              <w:jc w:val="left"/>
            </w:pPr>
            <w:r>
              <w:rPr>
                <w:b/>
              </w:rPr>
              <w:t xml:space="preserve">Competencia </w:t>
            </w:r>
          </w:p>
        </w:tc>
        <w:tc>
          <w:tcPr>
            <w:tcW w:w="7938" w:type="dxa"/>
            <w:gridSpan w:val="2"/>
            <w:shd w:val="clear" w:color="auto" w:fill="92D050"/>
          </w:tcPr>
          <w:p w:rsidR="00207F85" w:rsidRDefault="00A26314">
            <w:pPr>
              <w:spacing w:after="0" w:line="259" w:lineRule="auto"/>
              <w:ind w:left="0" w:right="0" w:firstLine="0"/>
              <w:jc w:val="left"/>
            </w:pPr>
            <w:r>
              <w:t>Se comunica oralmente en su lengua materna</w:t>
            </w:r>
            <w:r>
              <w:rPr>
                <w:b/>
              </w:rPr>
              <w:t xml:space="preserve"> </w:t>
            </w:r>
          </w:p>
        </w:tc>
      </w:tr>
      <w:tr w:rsidR="00207F85" w:rsidTr="00A50508">
        <w:trPr>
          <w:trHeight w:hRule="exact" w:val="3223"/>
        </w:trPr>
        <w:tc>
          <w:tcPr>
            <w:tcW w:w="1702" w:type="dxa"/>
            <w:vAlign w:val="center"/>
          </w:tcPr>
          <w:p w:rsidR="00207F85" w:rsidRDefault="00A26314" w:rsidP="00A50508">
            <w:pPr>
              <w:spacing w:after="0" w:line="259" w:lineRule="auto"/>
              <w:ind w:left="0" w:right="0" w:firstLine="0"/>
              <w:jc w:val="left"/>
            </w:pPr>
            <w:r>
              <w:rPr>
                <w:b/>
              </w:rPr>
              <w:t xml:space="preserve">Estándar de aprendizaje del VI ciclo </w:t>
            </w:r>
          </w:p>
        </w:tc>
        <w:tc>
          <w:tcPr>
            <w:tcW w:w="7938" w:type="dxa"/>
            <w:gridSpan w:val="2"/>
          </w:tcPr>
          <w:p w:rsidR="00207F85" w:rsidRDefault="00A26314">
            <w:pPr>
              <w:spacing w:after="0" w:line="259" w:lineRule="auto"/>
              <w:ind w:left="0" w:right="64" w:firstLine="0"/>
            </w:pPr>
            <w:r>
              <w:t xml:space="preserve">Se comunica oralmente mediante diversos tipos de textos; infiere el tema, propósito, hechos y conclusiones a partir de información explícita e implícita, e interpreta la intención del interlocutor en discursos que contienen ironías y sesgos. Organiza y desarrolla sus ideas en torno a un tema y las relaciona mediante el uso de diversos conectores y referentes, así como de un vocabulario variado y pertinente. Enfatiza significados mediante el uso de recursos no verbales y </w:t>
            </w:r>
            <w:proofErr w:type="spellStart"/>
            <w:r>
              <w:t>paraverbales</w:t>
            </w:r>
            <w:proofErr w:type="spellEnd"/>
            <w:r>
              <w:t xml:space="preserve">. Reflexiona sobre el texto y evalúa su fiabilidad de acuerdo a sus conocimientos y al contexto sociocultural. Se expresa adecuándose a situaciones comunicativas formales e informales. En un intercambio, hace preguntas y utiliza las respuestas escuchadas para desarrollar sus ideas, y sus contribuciones tomando en cuenta los puntos de vista de otros. </w:t>
            </w:r>
          </w:p>
        </w:tc>
      </w:tr>
      <w:tr w:rsidR="00207F85" w:rsidTr="00A50508">
        <w:trPr>
          <w:trHeight w:val="502"/>
        </w:trPr>
        <w:tc>
          <w:tcPr>
            <w:tcW w:w="1702" w:type="dxa"/>
            <w:vMerge w:val="restart"/>
            <w:vAlign w:val="center"/>
          </w:tcPr>
          <w:p w:rsidR="00207F85" w:rsidRDefault="00A26314" w:rsidP="00A50508">
            <w:pPr>
              <w:spacing w:after="0" w:line="259" w:lineRule="auto"/>
              <w:ind w:left="0" w:right="0" w:firstLine="0"/>
              <w:jc w:val="left"/>
            </w:pPr>
            <w:r>
              <w:rPr>
                <w:b/>
              </w:rPr>
              <w:t xml:space="preserve">Capacidades </w:t>
            </w:r>
          </w:p>
        </w:tc>
        <w:tc>
          <w:tcPr>
            <w:tcW w:w="3764" w:type="dxa"/>
          </w:tcPr>
          <w:p w:rsidR="00207F85" w:rsidRDefault="00A26314">
            <w:pPr>
              <w:spacing w:after="0" w:line="259" w:lineRule="auto"/>
              <w:ind w:left="0" w:right="0" w:firstLine="0"/>
              <w:jc w:val="left"/>
            </w:pPr>
            <w:r>
              <w:t xml:space="preserve">Obtiene información del texto oral. </w:t>
            </w:r>
          </w:p>
        </w:tc>
        <w:tc>
          <w:tcPr>
            <w:tcW w:w="4174" w:type="dxa"/>
          </w:tcPr>
          <w:p w:rsidR="00207F85" w:rsidRDefault="00A26314">
            <w:pPr>
              <w:spacing w:after="0" w:line="259" w:lineRule="auto"/>
              <w:ind w:left="0" w:right="0" w:firstLine="0"/>
              <w:jc w:val="left"/>
            </w:pPr>
            <w:r>
              <w:t xml:space="preserve">Infiere e interpreta información del texto oral. </w:t>
            </w:r>
          </w:p>
        </w:tc>
      </w:tr>
      <w:tr w:rsidR="00207F85" w:rsidTr="00A50508">
        <w:trPr>
          <w:trHeight w:val="1082"/>
        </w:trPr>
        <w:tc>
          <w:tcPr>
            <w:tcW w:w="1702" w:type="dxa"/>
            <w:vMerge/>
          </w:tcPr>
          <w:p w:rsidR="00207F85" w:rsidRDefault="00207F85">
            <w:pPr>
              <w:spacing w:after="160" w:line="259" w:lineRule="auto"/>
              <w:ind w:left="0" w:right="0" w:firstLine="0"/>
              <w:jc w:val="left"/>
            </w:pPr>
          </w:p>
        </w:tc>
        <w:tc>
          <w:tcPr>
            <w:tcW w:w="3764" w:type="dxa"/>
          </w:tcPr>
          <w:p w:rsidR="00207F85" w:rsidRDefault="00A26314">
            <w:pPr>
              <w:spacing w:after="0" w:line="259" w:lineRule="auto"/>
              <w:ind w:left="0" w:right="63" w:firstLine="0"/>
            </w:pPr>
            <w:r>
              <w:t xml:space="preserve">Adecúa, organiza y desarrolla las ideas de forma coherente y cohesionada. </w:t>
            </w:r>
          </w:p>
        </w:tc>
        <w:tc>
          <w:tcPr>
            <w:tcW w:w="4174" w:type="dxa"/>
          </w:tcPr>
          <w:p w:rsidR="00207F85" w:rsidRDefault="00A26314">
            <w:pPr>
              <w:spacing w:after="0" w:line="259" w:lineRule="auto"/>
              <w:ind w:left="0" w:right="0" w:firstLine="0"/>
            </w:pPr>
            <w:r>
              <w:t xml:space="preserve">Utiliza recursos no verbales y </w:t>
            </w:r>
            <w:proofErr w:type="spellStart"/>
            <w:r>
              <w:t>paraverbales</w:t>
            </w:r>
            <w:proofErr w:type="spellEnd"/>
            <w:r>
              <w:t xml:space="preserve"> de forma estratégica. </w:t>
            </w:r>
          </w:p>
        </w:tc>
      </w:tr>
      <w:tr w:rsidR="00207F85" w:rsidTr="00A50508">
        <w:trPr>
          <w:trHeight w:val="792"/>
        </w:trPr>
        <w:tc>
          <w:tcPr>
            <w:tcW w:w="1702" w:type="dxa"/>
            <w:vMerge/>
          </w:tcPr>
          <w:p w:rsidR="00207F85" w:rsidRDefault="00207F85">
            <w:pPr>
              <w:spacing w:after="160" w:line="259" w:lineRule="auto"/>
              <w:ind w:left="0" w:right="0" w:firstLine="0"/>
              <w:jc w:val="left"/>
            </w:pPr>
          </w:p>
        </w:tc>
        <w:tc>
          <w:tcPr>
            <w:tcW w:w="3764" w:type="dxa"/>
          </w:tcPr>
          <w:p w:rsidR="00207F85" w:rsidRDefault="00A26314">
            <w:pPr>
              <w:spacing w:after="0" w:line="259" w:lineRule="auto"/>
              <w:ind w:left="0" w:right="0" w:firstLine="0"/>
            </w:pPr>
            <w:r>
              <w:t xml:space="preserve">Interactúa estratégicamente con distintos interlocutores. </w:t>
            </w:r>
          </w:p>
        </w:tc>
        <w:tc>
          <w:tcPr>
            <w:tcW w:w="4174" w:type="dxa"/>
          </w:tcPr>
          <w:p w:rsidR="00207F85" w:rsidRDefault="00A26314">
            <w:pPr>
              <w:spacing w:after="0" w:line="259" w:lineRule="auto"/>
              <w:ind w:left="0" w:right="0" w:firstLine="0"/>
            </w:pPr>
            <w:r>
              <w:t xml:space="preserve">Reflexiona y evalúa la forma, el contenido y contexto del texto oral. </w:t>
            </w:r>
          </w:p>
        </w:tc>
      </w:tr>
    </w:tbl>
    <w:p w:rsidR="00A50508" w:rsidRDefault="00A50508"/>
    <w:p w:rsidR="00A50508" w:rsidRDefault="00A50508"/>
    <w:p w:rsidR="00A50508" w:rsidRDefault="00A50508"/>
    <w:p w:rsidR="00A50508" w:rsidRDefault="00A50508"/>
    <w:tbl>
      <w:tblPr>
        <w:tblStyle w:val="TableGrid"/>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left w:w="29" w:type="dxa"/>
          <w:right w:w="47" w:type="dxa"/>
        </w:tblCellMar>
        <w:tblLook w:val="04A0" w:firstRow="1" w:lastRow="0" w:firstColumn="1" w:lastColumn="0" w:noHBand="0" w:noVBand="1"/>
      </w:tblPr>
      <w:tblGrid>
        <w:gridCol w:w="1702"/>
        <w:gridCol w:w="2360"/>
        <w:gridCol w:w="1404"/>
        <w:gridCol w:w="977"/>
        <w:gridCol w:w="1648"/>
        <w:gridCol w:w="1549"/>
      </w:tblGrid>
      <w:tr w:rsidR="00207F85" w:rsidTr="00A50508">
        <w:trPr>
          <w:trHeight w:val="1083"/>
        </w:trPr>
        <w:tc>
          <w:tcPr>
            <w:tcW w:w="4062" w:type="dxa"/>
            <w:gridSpan w:val="2"/>
          </w:tcPr>
          <w:p w:rsidR="00207F85" w:rsidRDefault="00A26314">
            <w:pPr>
              <w:spacing w:after="0" w:line="259" w:lineRule="auto"/>
              <w:ind w:left="0" w:right="0" w:firstLine="0"/>
              <w:jc w:val="left"/>
            </w:pPr>
            <w:r>
              <w:rPr>
                <w:b/>
              </w:rPr>
              <w:t xml:space="preserve">Desempeños </w:t>
            </w:r>
            <w:r w:rsidR="00A50508">
              <w:rPr>
                <w:b/>
              </w:rPr>
              <w:t>desagregado o contextualizado</w:t>
            </w:r>
          </w:p>
        </w:tc>
        <w:tc>
          <w:tcPr>
            <w:tcW w:w="2381" w:type="dxa"/>
            <w:gridSpan w:val="2"/>
          </w:tcPr>
          <w:p w:rsidR="00207F85" w:rsidRDefault="00A26314">
            <w:pPr>
              <w:spacing w:after="0" w:line="277" w:lineRule="auto"/>
              <w:ind w:left="2" w:right="0" w:firstLine="0"/>
            </w:pPr>
            <w:r>
              <w:rPr>
                <w:b/>
              </w:rPr>
              <w:t xml:space="preserve">Descripción de las actividades a </w:t>
            </w:r>
          </w:p>
          <w:p w:rsidR="00207F85" w:rsidRDefault="00A26314">
            <w:pPr>
              <w:spacing w:after="0" w:line="259" w:lineRule="auto"/>
              <w:ind w:left="2" w:right="0" w:firstLine="0"/>
              <w:jc w:val="left"/>
            </w:pPr>
            <w:r>
              <w:rPr>
                <w:b/>
              </w:rPr>
              <w:t xml:space="preserve">desarrollar  </w:t>
            </w:r>
          </w:p>
        </w:tc>
        <w:tc>
          <w:tcPr>
            <w:tcW w:w="1648" w:type="dxa"/>
          </w:tcPr>
          <w:p w:rsidR="00207F85" w:rsidRDefault="00A26314">
            <w:pPr>
              <w:spacing w:after="0" w:line="259" w:lineRule="auto"/>
              <w:ind w:left="2" w:right="0" w:firstLine="0"/>
              <w:jc w:val="left"/>
            </w:pPr>
            <w:r>
              <w:rPr>
                <w:b/>
              </w:rPr>
              <w:t xml:space="preserve">Recursos didácticos  </w:t>
            </w:r>
          </w:p>
        </w:tc>
        <w:tc>
          <w:tcPr>
            <w:tcW w:w="1549" w:type="dxa"/>
          </w:tcPr>
          <w:p w:rsidR="00207F85" w:rsidRDefault="00A26314">
            <w:pPr>
              <w:spacing w:after="0" w:line="259" w:lineRule="auto"/>
              <w:ind w:left="2" w:right="0" w:firstLine="0"/>
              <w:jc w:val="left"/>
            </w:pPr>
            <w:r>
              <w:rPr>
                <w:b/>
              </w:rPr>
              <w:t xml:space="preserve">Instrumentos de Evaluación </w:t>
            </w:r>
          </w:p>
        </w:tc>
      </w:tr>
      <w:tr w:rsidR="00A50508" w:rsidTr="004F7381">
        <w:trPr>
          <w:trHeight w:val="6377"/>
        </w:trPr>
        <w:tc>
          <w:tcPr>
            <w:tcW w:w="4062" w:type="dxa"/>
            <w:gridSpan w:val="2"/>
          </w:tcPr>
          <w:p w:rsidR="00A50508" w:rsidRDefault="00A50508">
            <w:pPr>
              <w:spacing w:after="0" w:line="259" w:lineRule="auto"/>
              <w:ind w:left="0" w:right="61" w:firstLine="0"/>
            </w:pPr>
            <w:r>
              <w:t xml:space="preserve"> </w:t>
            </w: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p w:rsidR="004F7381" w:rsidRDefault="004F7381">
            <w:pPr>
              <w:spacing w:after="0" w:line="259" w:lineRule="auto"/>
              <w:ind w:left="0" w:right="61" w:firstLine="0"/>
            </w:pPr>
          </w:p>
        </w:tc>
        <w:tc>
          <w:tcPr>
            <w:tcW w:w="2381" w:type="dxa"/>
            <w:gridSpan w:val="2"/>
          </w:tcPr>
          <w:p w:rsidR="00A50508" w:rsidRDefault="00A50508">
            <w:pPr>
              <w:spacing w:after="0" w:line="259" w:lineRule="auto"/>
              <w:ind w:left="2" w:right="0" w:firstLine="0"/>
              <w:jc w:val="left"/>
            </w:pPr>
          </w:p>
        </w:tc>
        <w:tc>
          <w:tcPr>
            <w:tcW w:w="1648" w:type="dxa"/>
          </w:tcPr>
          <w:p w:rsidR="00A50508" w:rsidRDefault="00A50508">
            <w:pPr>
              <w:spacing w:after="0" w:line="259" w:lineRule="auto"/>
              <w:ind w:left="283" w:right="0" w:firstLine="0"/>
              <w:jc w:val="left"/>
            </w:pPr>
          </w:p>
        </w:tc>
        <w:tc>
          <w:tcPr>
            <w:tcW w:w="1549" w:type="dxa"/>
          </w:tcPr>
          <w:p w:rsidR="00A50508" w:rsidRDefault="00A50508">
            <w:pPr>
              <w:spacing w:after="0" w:line="259" w:lineRule="auto"/>
              <w:ind w:left="2" w:right="0" w:firstLine="0"/>
              <w:jc w:val="left"/>
            </w:pPr>
          </w:p>
        </w:tc>
      </w:tr>
      <w:tr w:rsidR="00207F85" w:rsidTr="00A50508">
        <w:tblPrEx>
          <w:tblCellMar>
            <w:right w:w="46" w:type="dxa"/>
          </w:tblCellMar>
        </w:tblPrEx>
        <w:trPr>
          <w:trHeight w:val="502"/>
        </w:trPr>
        <w:tc>
          <w:tcPr>
            <w:tcW w:w="1702" w:type="dxa"/>
            <w:shd w:val="clear" w:color="auto" w:fill="92D050"/>
          </w:tcPr>
          <w:p w:rsidR="00207F85" w:rsidRDefault="00A26314">
            <w:pPr>
              <w:spacing w:after="0" w:line="259" w:lineRule="auto"/>
              <w:ind w:left="77" w:right="0" w:firstLine="0"/>
              <w:jc w:val="left"/>
            </w:pPr>
            <w:r>
              <w:rPr>
                <w:b/>
              </w:rPr>
              <w:t xml:space="preserve">Competencia </w:t>
            </w:r>
          </w:p>
        </w:tc>
        <w:tc>
          <w:tcPr>
            <w:tcW w:w="7938" w:type="dxa"/>
            <w:gridSpan w:val="5"/>
            <w:shd w:val="clear" w:color="auto" w:fill="92D050"/>
          </w:tcPr>
          <w:p w:rsidR="00207F85" w:rsidRDefault="00A26314">
            <w:pPr>
              <w:spacing w:after="0" w:line="259" w:lineRule="auto"/>
              <w:ind w:left="77" w:right="0" w:firstLine="0"/>
              <w:jc w:val="left"/>
            </w:pPr>
            <w:r>
              <w:t>Lee diversos tipos de textos escritos en lengua materna</w:t>
            </w:r>
            <w:r>
              <w:rPr>
                <w:b/>
              </w:rPr>
              <w:t xml:space="preserve"> </w:t>
            </w:r>
          </w:p>
        </w:tc>
      </w:tr>
      <w:tr w:rsidR="00207F85" w:rsidTr="00A50508">
        <w:tblPrEx>
          <w:tblCellMar>
            <w:right w:w="46" w:type="dxa"/>
          </w:tblCellMar>
        </w:tblPrEx>
        <w:trPr>
          <w:trHeight w:val="2247"/>
        </w:trPr>
        <w:tc>
          <w:tcPr>
            <w:tcW w:w="1702" w:type="dxa"/>
          </w:tcPr>
          <w:p w:rsidR="00207F85" w:rsidRDefault="00A26314">
            <w:pPr>
              <w:spacing w:after="0" w:line="259" w:lineRule="auto"/>
              <w:ind w:left="77" w:right="0" w:firstLine="0"/>
              <w:jc w:val="left"/>
            </w:pPr>
            <w:r>
              <w:rPr>
                <w:b/>
              </w:rPr>
              <w:t xml:space="preserve">Estándar </w:t>
            </w:r>
            <w:r>
              <w:rPr>
                <w:b/>
              </w:rPr>
              <w:tab/>
              <w:t xml:space="preserve">de aprendizaje del VI ciclo </w:t>
            </w:r>
          </w:p>
        </w:tc>
        <w:tc>
          <w:tcPr>
            <w:tcW w:w="7938" w:type="dxa"/>
            <w:gridSpan w:val="5"/>
          </w:tcPr>
          <w:p w:rsidR="00207F85" w:rsidRDefault="00A26314">
            <w:pPr>
              <w:spacing w:after="0" w:line="259" w:lineRule="auto"/>
              <w:ind w:left="77" w:right="64" w:firstLine="0"/>
            </w:pPr>
            <w:r>
              <w:t xml:space="preserve">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Evalúa el uso del lenguaje, la intención de los recursos textuales y el efecto del texto en el lector a partir de su conocimiento y del contexto sociocultural. </w:t>
            </w:r>
          </w:p>
        </w:tc>
      </w:tr>
      <w:tr w:rsidR="00207F85" w:rsidTr="00A50508">
        <w:tblPrEx>
          <w:tblCellMar>
            <w:right w:w="46" w:type="dxa"/>
          </w:tblCellMar>
        </w:tblPrEx>
        <w:trPr>
          <w:trHeight w:val="502"/>
        </w:trPr>
        <w:tc>
          <w:tcPr>
            <w:tcW w:w="1702" w:type="dxa"/>
            <w:vMerge w:val="restart"/>
          </w:tcPr>
          <w:p w:rsidR="00207F85" w:rsidRDefault="00A26314">
            <w:pPr>
              <w:spacing w:after="0" w:line="259" w:lineRule="auto"/>
              <w:ind w:left="77" w:right="0" w:firstLine="0"/>
              <w:jc w:val="left"/>
            </w:pPr>
            <w:r>
              <w:rPr>
                <w:b/>
              </w:rPr>
              <w:t xml:space="preserve">Capacidades </w:t>
            </w:r>
          </w:p>
        </w:tc>
        <w:tc>
          <w:tcPr>
            <w:tcW w:w="3764" w:type="dxa"/>
            <w:gridSpan w:val="2"/>
          </w:tcPr>
          <w:p w:rsidR="00207F85" w:rsidRDefault="00A26314">
            <w:pPr>
              <w:spacing w:after="0" w:line="259" w:lineRule="auto"/>
              <w:ind w:left="77" w:right="0" w:firstLine="0"/>
              <w:jc w:val="left"/>
            </w:pPr>
            <w:r>
              <w:t xml:space="preserve">Obtiene información del texto escrito. </w:t>
            </w:r>
          </w:p>
        </w:tc>
        <w:tc>
          <w:tcPr>
            <w:tcW w:w="4174" w:type="dxa"/>
            <w:gridSpan w:val="3"/>
          </w:tcPr>
          <w:p w:rsidR="00207F85" w:rsidRDefault="00A26314">
            <w:pPr>
              <w:spacing w:after="0" w:line="259" w:lineRule="auto"/>
              <w:ind w:left="77" w:right="0" w:firstLine="0"/>
              <w:jc w:val="left"/>
            </w:pPr>
            <w:r>
              <w:t xml:space="preserve">Infiere e interpreta información del texto. </w:t>
            </w:r>
          </w:p>
        </w:tc>
      </w:tr>
      <w:tr w:rsidR="00207F85" w:rsidTr="00A50508">
        <w:tblPrEx>
          <w:tblCellMar>
            <w:right w:w="46" w:type="dxa"/>
          </w:tblCellMar>
        </w:tblPrEx>
        <w:trPr>
          <w:trHeight w:val="499"/>
        </w:trPr>
        <w:tc>
          <w:tcPr>
            <w:tcW w:w="1702" w:type="dxa"/>
            <w:vMerge/>
          </w:tcPr>
          <w:p w:rsidR="00207F85" w:rsidRDefault="00207F85">
            <w:pPr>
              <w:spacing w:after="160" w:line="259" w:lineRule="auto"/>
              <w:ind w:left="0" w:right="0" w:firstLine="0"/>
              <w:jc w:val="left"/>
            </w:pPr>
          </w:p>
        </w:tc>
        <w:tc>
          <w:tcPr>
            <w:tcW w:w="7938" w:type="dxa"/>
            <w:gridSpan w:val="5"/>
          </w:tcPr>
          <w:p w:rsidR="00207F85" w:rsidRDefault="00A26314">
            <w:pPr>
              <w:spacing w:after="0" w:line="259" w:lineRule="auto"/>
              <w:ind w:left="77" w:right="0" w:firstLine="0"/>
              <w:jc w:val="left"/>
            </w:pPr>
            <w:r>
              <w:t xml:space="preserve">Reflexiona y evalúa la forma, el contenido y contexto del texto. </w:t>
            </w:r>
          </w:p>
        </w:tc>
      </w:tr>
      <w:tr w:rsidR="00207F85" w:rsidTr="00A50508">
        <w:tblPrEx>
          <w:tblCellMar>
            <w:right w:w="46" w:type="dxa"/>
          </w:tblCellMar>
        </w:tblPrEx>
        <w:trPr>
          <w:trHeight w:val="1082"/>
        </w:trPr>
        <w:tc>
          <w:tcPr>
            <w:tcW w:w="4062" w:type="dxa"/>
            <w:gridSpan w:val="2"/>
          </w:tcPr>
          <w:p w:rsidR="00207F85" w:rsidRDefault="00A26314">
            <w:pPr>
              <w:spacing w:after="0" w:line="259" w:lineRule="auto"/>
              <w:ind w:left="77" w:right="0" w:firstLine="0"/>
              <w:jc w:val="left"/>
            </w:pPr>
            <w:r>
              <w:rPr>
                <w:b/>
              </w:rPr>
              <w:t xml:space="preserve">Desempeños </w:t>
            </w:r>
            <w:r w:rsidR="00A50508">
              <w:rPr>
                <w:b/>
              </w:rPr>
              <w:t>desagregados o contextualizados</w:t>
            </w:r>
          </w:p>
        </w:tc>
        <w:tc>
          <w:tcPr>
            <w:tcW w:w="2381" w:type="dxa"/>
            <w:gridSpan w:val="2"/>
          </w:tcPr>
          <w:p w:rsidR="00207F85" w:rsidRDefault="00A26314">
            <w:pPr>
              <w:spacing w:after="0" w:line="277" w:lineRule="auto"/>
              <w:ind w:left="79" w:right="0" w:firstLine="0"/>
            </w:pPr>
            <w:r>
              <w:rPr>
                <w:b/>
              </w:rPr>
              <w:t xml:space="preserve">Descripción de las actividades a </w:t>
            </w:r>
          </w:p>
          <w:p w:rsidR="00207F85" w:rsidRDefault="00A26314">
            <w:pPr>
              <w:spacing w:after="0" w:line="259" w:lineRule="auto"/>
              <w:ind w:left="79" w:right="0" w:firstLine="0"/>
              <w:jc w:val="left"/>
            </w:pPr>
            <w:r>
              <w:rPr>
                <w:b/>
              </w:rPr>
              <w:t xml:space="preserve">desarrollar  </w:t>
            </w:r>
          </w:p>
        </w:tc>
        <w:tc>
          <w:tcPr>
            <w:tcW w:w="1648" w:type="dxa"/>
          </w:tcPr>
          <w:p w:rsidR="00207F85" w:rsidRDefault="00A26314">
            <w:pPr>
              <w:spacing w:after="0" w:line="259" w:lineRule="auto"/>
              <w:ind w:left="79" w:right="0" w:firstLine="0"/>
              <w:jc w:val="left"/>
            </w:pPr>
            <w:r>
              <w:rPr>
                <w:b/>
              </w:rPr>
              <w:t xml:space="preserve">Recursos didácticos  </w:t>
            </w:r>
          </w:p>
        </w:tc>
        <w:tc>
          <w:tcPr>
            <w:tcW w:w="1549" w:type="dxa"/>
          </w:tcPr>
          <w:p w:rsidR="00207F85" w:rsidRDefault="00A26314">
            <w:pPr>
              <w:spacing w:after="0" w:line="259" w:lineRule="auto"/>
              <w:ind w:left="79" w:right="0" w:firstLine="0"/>
              <w:jc w:val="left"/>
            </w:pPr>
            <w:r>
              <w:rPr>
                <w:b/>
              </w:rPr>
              <w:t xml:space="preserve">Instrumentos de Evaluación </w:t>
            </w:r>
          </w:p>
        </w:tc>
      </w:tr>
      <w:tr w:rsidR="00A50508" w:rsidTr="00A50508">
        <w:tblPrEx>
          <w:tblCellMar>
            <w:right w:w="46" w:type="dxa"/>
          </w:tblCellMar>
        </w:tblPrEx>
        <w:trPr>
          <w:trHeight w:val="5586"/>
        </w:trPr>
        <w:tc>
          <w:tcPr>
            <w:tcW w:w="4062" w:type="dxa"/>
            <w:gridSpan w:val="2"/>
          </w:tcPr>
          <w:p w:rsidR="00A50508" w:rsidRDefault="00A50508">
            <w:pPr>
              <w:spacing w:after="0" w:line="259" w:lineRule="auto"/>
              <w:ind w:left="77" w:right="59" w:firstLine="0"/>
            </w:pPr>
          </w:p>
        </w:tc>
        <w:tc>
          <w:tcPr>
            <w:tcW w:w="2381" w:type="dxa"/>
            <w:gridSpan w:val="2"/>
          </w:tcPr>
          <w:p w:rsidR="00A50508" w:rsidRDefault="00A50508">
            <w:pPr>
              <w:spacing w:after="0" w:line="259" w:lineRule="auto"/>
              <w:ind w:left="79" w:right="61" w:firstLine="0"/>
            </w:pPr>
          </w:p>
        </w:tc>
        <w:tc>
          <w:tcPr>
            <w:tcW w:w="1648" w:type="dxa"/>
          </w:tcPr>
          <w:p w:rsidR="00A50508" w:rsidRDefault="00A50508">
            <w:pPr>
              <w:spacing w:after="0" w:line="259" w:lineRule="auto"/>
              <w:ind w:left="79" w:right="0" w:firstLine="0"/>
              <w:jc w:val="left"/>
            </w:pPr>
          </w:p>
        </w:tc>
        <w:tc>
          <w:tcPr>
            <w:tcW w:w="1549" w:type="dxa"/>
          </w:tcPr>
          <w:p w:rsidR="00A50508" w:rsidRDefault="00A50508">
            <w:pPr>
              <w:spacing w:after="0" w:line="259" w:lineRule="auto"/>
              <w:ind w:left="79" w:right="0" w:firstLine="0"/>
              <w:jc w:val="left"/>
            </w:pPr>
          </w:p>
        </w:tc>
      </w:tr>
      <w:tr w:rsidR="00207F85" w:rsidTr="00A50508">
        <w:trPr>
          <w:trHeight w:val="502"/>
        </w:trPr>
        <w:tc>
          <w:tcPr>
            <w:tcW w:w="1702" w:type="dxa"/>
            <w:shd w:val="clear" w:color="auto" w:fill="92D050"/>
          </w:tcPr>
          <w:p w:rsidR="00207F85" w:rsidRDefault="00A26314">
            <w:pPr>
              <w:spacing w:after="0" w:line="259" w:lineRule="auto"/>
              <w:ind w:left="77" w:right="0" w:firstLine="0"/>
              <w:jc w:val="left"/>
            </w:pPr>
            <w:r>
              <w:rPr>
                <w:b/>
              </w:rPr>
              <w:t xml:space="preserve">Competencia </w:t>
            </w:r>
          </w:p>
        </w:tc>
        <w:tc>
          <w:tcPr>
            <w:tcW w:w="7938" w:type="dxa"/>
            <w:gridSpan w:val="5"/>
            <w:shd w:val="clear" w:color="auto" w:fill="92D050"/>
          </w:tcPr>
          <w:p w:rsidR="00207F85" w:rsidRDefault="00A26314">
            <w:pPr>
              <w:spacing w:after="0" w:line="259" w:lineRule="auto"/>
              <w:ind w:left="77" w:right="0" w:firstLine="0"/>
              <w:jc w:val="left"/>
            </w:pPr>
            <w:r>
              <w:t>Escribe diversos tipos de textos en lengua materna</w:t>
            </w:r>
            <w:r>
              <w:rPr>
                <w:b/>
              </w:rPr>
              <w:t xml:space="preserve"> </w:t>
            </w:r>
          </w:p>
        </w:tc>
      </w:tr>
      <w:tr w:rsidR="00207F85" w:rsidTr="00A50508">
        <w:trPr>
          <w:trHeight w:val="3411"/>
        </w:trPr>
        <w:tc>
          <w:tcPr>
            <w:tcW w:w="1702" w:type="dxa"/>
          </w:tcPr>
          <w:p w:rsidR="00207F85" w:rsidRDefault="00A26314">
            <w:pPr>
              <w:spacing w:after="0" w:line="259" w:lineRule="auto"/>
              <w:ind w:left="77" w:right="0" w:firstLine="0"/>
              <w:jc w:val="left"/>
            </w:pPr>
            <w:r>
              <w:rPr>
                <w:b/>
              </w:rPr>
              <w:t xml:space="preserve">Estándar </w:t>
            </w:r>
            <w:r>
              <w:rPr>
                <w:b/>
              </w:rPr>
              <w:tab/>
              <w:t xml:space="preserve">de aprendizaje del VI ciclo </w:t>
            </w:r>
          </w:p>
        </w:tc>
        <w:tc>
          <w:tcPr>
            <w:tcW w:w="7938" w:type="dxa"/>
            <w:gridSpan w:val="5"/>
          </w:tcPr>
          <w:p w:rsidR="00207F85" w:rsidRDefault="00A26314">
            <w:pPr>
              <w:spacing w:after="0" w:line="259" w:lineRule="auto"/>
              <w:ind w:left="77" w:right="61" w:firstLine="0"/>
            </w:pPr>
            <w:r>
              <w:t xml:space="preserve">Escribe diversos tipos de textos de forma reflexiva. Adecúa su texto al destinatario, propósito y el registro a partir de su experiencia previa y de fuentes de información complementarias. Organiza y desarrolla lógicamente las ideas en torno a un tema, y las estructura en párrafos y subtítulos de acuerdo a algunos géneros discursivos. Establece relaciones entre ideas a través del uso adecuado de varios tipos de conectores, referentes y emplea vocabulario variado. Utiliza recursos ortográficos y textuales para separar y aclarar expresiones e ideas, así como diferenciar el significado de las palabras con la intención de darle claridad y sentido a su texto. Reflexiona y evalúa de manera permanente la coherencia y cohesión de las ideas en el texto que escribe, así como el uso del lenguaje para argumentar, reforzar o sugerir sentidos y producir diversos efectos en el lector según la situación comunicativa. </w:t>
            </w:r>
          </w:p>
        </w:tc>
      </w:tr>
      <w:tr w:rsidR="00207F85" w:rsidTr="00A50508">
        <w:trPr>
          <w:trHeight w:val="792"/>
        </w:trPr>
        <w:tc>
          <w:tcPr>
            <w:tcW w:w="1702" w:type="dxa"/>
            <w:vMerge w:val="restart"/>
          </w:tcPr>
          <w:p w:rsidR="00207F85" w:rsidRDefault="00A26314">
            <w:pPr>
              <w:spacing w:after="0" w:line="259" w:lineRule="auto"/>
              <w:ind w:left="77" w:right="0" w:firstLine="0"/>
              <w:jc w:val="left"/>
            </w:pPr>
            <w:r>
              <w:rPr>
                <w:b/>
              </w:rPr>
              <w:t xml:space="preserve">Capacidades </w:t>
            </w:r>
          </w:p>
        </w:tc>
        <w:tc>
          <w:tcPr>
            <w:tcW w:w="3764" w:type="dxa"/>
            <w:gridSpan w:val="2"/>
          </w:tcPr>
          <w:p w:rsidR="00207F85" w:rsidRDefault="00A26314">
            <w:pPr>
              <w:spacing w:after="0" w:line="259" w:lineRule="auto"/>
              <w:ind w:left="77" w:right="0" w:firstLine="0"/>
              <w:jc w:val="left"/>
            </w:pPr>
            <w:r>
              <w:t xml:space="preserve">Adecúa el texto a la situación comunicativa. </w:t>
            </w:r>
          </w:p>
        </w:tc>
        <w:tc>
          <w:tcPr>
            <w:tcW w:w="4174" w:type="dxa"/>
            <w:gridSpan w:val="3"/>
          </w:tcPr>
          <w:p w:rsidR="00207F85" w:rsidRDefault="00A26314">
            <w:pPr>
              <w:spacing w:after="0" w:line="259" w:lineRule="auto"/>
              <w:ind w:left="77" w:right="0" w:firstLine="0"/>
            </w:pPr>
            <w:r>
              <w:t xml:space="preserve">Organiza y desarrolla las ideas de forma coherente y cohesionada. </w:t>
            </w:r>
          </w:p>
        </w:tc>
      </w:tr>
      <w:tr w:rsidR="00207F85" w:rsidTr="00A50508">
        <w:trPr>
          <w:trHeight w:val="792"/>
        </w:trPr>
        <w:tc>
          <w:tcPr>
            <w:tcW w:w="1702" w:type="dxa"/>
            <w:vMerge/>
          </w:tcPr>
          <w:p w:rsidR="00207F85" w:rsidRDefault="00207F85">
            <w:pPr>
              <w:spacing w:after="160" w:line="259" w:lineRule="auto"/>
              <w:ind w:left="0" w:right="0" w:firstLine="0"/>
              <w:jc w:val="left"/>
            </w:pPr>
          </w:p>
        </w:tc>
        <w:tc>
          <w:tcPr>
            <w:tcW w:w="3764" w:type="dxa"/>
            <w:gridSpan w:val="2"/>
          </w:tcPr>
          <w:p w:rsidR="00207F85" w:rsidRDefault="00A26314">
            <w:pPr>
              <w:spacing w:after="0" w:line="259" w:lineRule="auto"/>
              <w:ind w:left="77" w:right="0" w:firstLine="0"/>
              <w:jc w:val="left"/>
            </w:pPr>
            <w:r>
              <w:t xml:space="preserve">Utiliza convenciones del lenguaje escrito de forma pertinente. </w:t>
            </w:r>
          </w:p>
        </w:tc>
        <w:tc>
          <w:tcPr>
            <w:tcW w:w="4174" w:type="dxa"/>
            <w:gridSpan w:val="3"/>
          </w:tcPr>
          <w:p w:rsidR="00207F85" w:rsidRDefault="00A26314">
            <w:pPr>
              <w:spacing w:after="0" w:line="259" w:lineRule="auto"/>
              <w:ind w:left="77" w:right="0" w:firstLine="0"/>
            </w:pPr>
            <w:r>
              <w:t xml:space="preserve">Reflexiona y evalúa la forma, el contenido y contexto del texto escrito. </w:t>
            </w:r>
          </w:p>
        </w:tc>
      </w:tr>
      <w:tr w:rsidR="00207F85" w:rsidTr="00A50508">
        <w:trPr>
          <w:trHeight w:val="1082"/>
        </w:trPr>
        <w:tc>
          <w:tcPr>
            <w:tcW w:w="4062" w:type="dxa"/>
            <w:gridSpan w:val="2"/>
          </w:tcPr>
          <w:p w:rsidR="00207F85" w:rsidRDefault="00A26314">
            <w:pPr>
              <w:spacing w:after="0" w:line="259" w:lineRule="auto"/>
              <w:ind w:left="77" w:right="0" w:firstLine="0"/>
              <w:jc w:val="left"/>
            </w:pPr>
            <w:r>
              <w:rPr>
                <w:b/>
              </w:rPr>
              <w:t xml:space="preserve">Desempeños </w:t>
            </w:r>
            <w:r w:rsidR="00A50508">
              <w:rPr>
                <w:b/>
              </w:rPr>
              <w:t>desagregados o contextualizados</w:t>
            </w:r>
          </w:p>
        </w:tc>
        <w:tc>
          <w:tcPr>
            <w:tcW w:w="2381" w:type="dxa"/>
            <w:gridSpan w:val="2"/>
          </w:tcPr>
          <w:p w:rsidR="00207F85" w:rsidRDefault="00A26314">
            <w:pPr>
              <w:spacing w:after="2" w:line="275" w:lineRule="auto"/>
              <w:ind w:left="79" w:right="0" w:firstLine="0"/>
            </w:pPr>
            <w:r>
              <w:rPr>
                <w:b/>
              </w:rPr>
              <w:t xml:space="preserve">Descripción de las actividades a </w:t>
            </w:r>
          </w:p>
          <w:p w:rsidR="00207F85" w:rsidRDefault="00A26314">
            <w:pPr>
              <w:spacing w:after="0" w:line="259" w:lineRule="auto"/>
              <w:ind w:left="79" w:right="0" w:firstLine="0"/>
              <w:jc w:val="left"/>
            </w:pPr>
            <w:r>
              <w:rPr>
                <w:b/>
              </w:rPr>
              <w:t xml:space="preserve">desarrollar  </w:t>
            </w:r>
          </w:p>
        </w:tc>
        <w:tc>
          <w:tcPr>
            <w:tcW w:w="1648" w:type="dxa"/>
          </w:tcPr>
          <w:p w:rsidR="00207F85" w:rsidRDefault="00A26314">
            <w:pPr>
              <w:spacing w:after="0" w:line="259" w:lineRule="auto"/>
              <w:ind w:left="79" w:right="0" w:firstLine="0"/>
              <w:jc w:val="left"/>
            </w:pPr>
            <w:r>
              <w:rPr>
                <w:b/>
              </w:rPr>
              <w:t xml:space="preserve">Recursos didácticos  </w:t>
            </w:r>
          </w:p>
        </w:tc>
        <w:tc>
          <w:tcPr>
            <w:tcW w:w="1549" w:type="dxa"/>
          </w:tcPr>
          <w:p w:rsidR="00207F85" w:rsidRDefault="00A26314">
            <w:pPr>
              <w:spacing w:after="0" w:line="259" w:lineRule="auto"/>
              <w:ind w:left="79" w:right="0" w:firstLine="0"/>
              <w:jc w:val="left"/>
            </w:pPr>
            <w:r>
              <w:rPr>
                <w:b/>
              </w:rPr>
              <w:t xml:space="preserve">Instrumentos de Evaluación </w:t>
            </w:r>
          </w:p>
        </w:tc>
      </w:tr>
      <w:tr w:rsidR="00A50508" w:rsidTr="00A50508">
        <w:trPr>
          <w:trHeight w:val="4510"/>
        </w:trPr>
        <w:tc>
          <w:tcPr>
            <w:tcW w:w="4062" w:type="dxa"/>
            <w:gridSpan w:val="2"/>
          </w:tcPr>
          <w:p w:rsidR="00A50508" w:rsidRDefault="00A50508">
            <w:pPr>
              <w:spacing w:after="0" w:line="259" w:lineRule="auto"/>
              <w:ind w:left="77" w:right="59" w:firstLine="0"/>
            </w:pPr>
          </w:p>
        </w:tc>
        <w:tc>
          <w:tcPr>
            <w:tcW w:w="2381" w:type="dxa"/>
            <w:gridSpan w:val="2"/>
          </w:tcPr>
          <w:p w:rsidR="00A50508" w:rsidRDefault="00A50508">
            <w:pPr>
              <w:spacing w:after="0" w:line="259" w:lineRule="auto"/>
              <w:ind w:left="79" w:right="61" w:firstLine="0"/>
            </w:pPr>
          </w:p>
        </w:tc>
        <w:tc>
          <w:tcPr>
            <w:tcW w:w="1648" w:type="dxa"/>
          </w:tcPr>
          <w:p w:rsidR="00A50508" w:rsidRDefault="00A50508">
            <w:pPr>
              <w:spacing w:after="0" w:line="259" w:lineRule="auto"/>
              <w:ind w:left="79" w:right="0" w:firstLine="0"/>
              <w:jc w:val="left"/>
            </w:pPr>
          </w:p>
        </w:tc>
        <w:tc>
          <w:tcPr>
            <w:tcW w:w="1549" w:type="dxa"/>
          </w:tcPr>
          <w:p w:rsidR="00A50508" w:rsidRDefault="00A50508">
            <w:pPr>
              <w:spacing w:after="0" w:line="259" w:lineRule="auto"/>
              <w:ind w:left="79" w:right="0" w:firstLine="0"/>
              <w:jc w:val="left"/>
            </w:pPr>
          </w:p>
        </w:tc>
      </w:tr>
    </w:tbl>
    <w:p w:rsidR="00A50508" w:rsidRDefault="00A26314">
      <w:pPr>
        <w:spacing w:after="0" w:line="259" w:lineRule="auto"/>
        <w:ind w:left="603" w:right="0" w:firstLine="0"/>
        <w:rPr>
          <w:b/>
        </w:rPr>
      </w:pPr>
      <w:r>
        <w:rPr>
          <w:b/>
        </w:rPr>
        <w:t xml:space="preserve"> </w:t>
      </w:r>
      <w:r>
        <w:rPr>
          <w:b/>
        </w:rPr>
        <w:tab/>
        <w:t xml:space="preserve"> </w:t>
      </w:r>
    </w:p>
    <w:p w:rsidR="0059291E" w:rsidRDefault="0059291E" w:rsidP="0059291E">
      <w:pPr>
        <w:spacing w:after="0" w:line="259" w:lineRule="auto"/>
        <w:ind w:left="0" w:right="0" w:firstLine="0"/>
        <w:rPr>
          <w:b/>
        </w:rPr>
      </w:pPr>
    </w:p>
    <w:p w:rsidR="00207F85" w:rsidRDefault="00A26314" w:rsidP="0059291E">
      <w:pPr>
        <w:spacing w:after="0" w:line="259" w:lineRule="auto"/>
        <w:ind w:left="0" w:right="0" w:firstLine="0"/>
      </w:pPr>
      <w:r>
        <w:rPr>
          <w:sz w:val="24"/>
        </w:rPr>
        <w:t xml:space="preserve"> </w:t>
      </w:r>
    </w:p>
    <w:p w:rsidR="00207F85" w:rsidRPr="00A50508" w:rsidRDefault="00A26314" w:rsidP="00FD347D">
      <w:pPr>
        <w:numPr>
          <w:ilvl w:val="0"/>
          <w:numId w:val="4"/>
        </w:numPr>
        <w:spacing w:after="0" w:line="267" w:lineRule="auto"/>
        <w:ind w:right="0" w:hanging="360"/>
        <w:jc w:val="left"/>
      </w:pPr>
      <w:r>
        <w:rPr>
          <w:b/>
        </w:rPr>
        <w:t xml:space="preserve">EVALUACIÓN: </w:t>
      </w: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Default="00A50508" w:rsidP="00A50508">
      <w:pPr>
        <w:spacing w:after="0" w:line="267" w:lineRule="auto"/>
        <w:ind w:right="0"/>
        <w:jc w:val="left"/>
        <w:rPr>
          <w:b/>
        </w:rPr>
      </w:pPr>
    </w:p>
    <w:p w:rsidR="00A50508" w:rsidRPr="00A50508" w:rsidRDefault="00A50508" w:rsidP="00A50508">
      <w:pPr>
        <w:spacing w:after="0" w:line="267" w:lineRule="auto"/>
        <w:ind w:right="0"/>
        <w:jc w:val="center"/>
      </w:pPr>
      <w:r w:rsidRPr="00A50508">
        <w:t>---------------------------------------------------</w:t>
      </w:r>
    </w:p>
    <w:p w:rsidR="00A50508" w:rsidRDefault="00A50508" w:rsidP="00A50508">
      <w:pPr>
        <w:spacing w:after="0" w:line="267" w:lineRule="auto"/>
        <w:ind w:right="0"/>
        <w:jc w:val="center"/>
      </w:pPr>
      <w:r>
        <w:t>Docente de área</w:t>
      </w:r>
    </w:p>
    <w:p w:rsidR="00207F85" w:rsidRDefault="00A26314">
      <w:pPr>
        <w:spacing w:after="0" w:line="259" w:lineRule="auto"/>
        <w:ind w:left="780" w:right="0" w:firstLine="0"/>
        <w:jc w:val="left"/>
      </w:pPr>
      <w:r>
        <w:rPr>
          <w:rFonts w:ascii="Calibri" w:eastAsia="Calibri" w:hAnsi="Calibri" w:cs="Calibri"/>
          <w:b/>
          <w:sz w:val="20"/>
        </w:rPr>
        <w:t xml:space="preserve"> </w:t>
      </w:r>
    </w:p>
    <w:p w:rsidR="00207F85" w:rsidRDefault="00A26314">
      <w:pPr>
        <w:spacing w:after="18" w:line="259" w:lineRule="auto"/>
        <w:ind w:left="780" w:right="0" w:firstLine="0"/>
        <w:jc w:val="left"/>
      </w:pPr>
      <w:r>
        <w:rPr>
          <w:rFonts w:ascii="Calibri" w:eastAsia="Calibri" w:hAnsi="Calibri" w:cs="Calibri"/>
          <w:b/>
          <w:sz w:val="20"/>
        </w:rPr>
        <w:t xml:space="preserve"> </w:t>
      </w:r>
    </w:p>
    <w:p w:rsidR="00207F85" w:rsidRDefault="00A26314">
      <w:pPr>
        <w:spacing w:after="18" w:line="259" w:lineRule="auto"/>
        <w:ind w:left="780" w:right="0" w:firstLine="0"/>
        <w:jc w:val="left"/>
      </w:pPr>
      <w:r>
        <w:rPr>
          <w:rFonts w:ascii="Calibri" w:eastAsia="Calibri" w:hAnsi="Calibri" w:cs="Calibri"/>
          <w:b/>
          <w:sz w:val="20"/>
        </w:rPr>
        <w:t xml:space="preserve"> </w:t>
      </w:r>
    </w:p>
    <w:p w:rsidR="00207F85" w:rsidRDefault="00A26314">
      <w:pPr>
        <w:spacing w:after="19" w:line="259" w:lineRule="auto"/>
        <w:ind w:left="780" w:right="0" w:firstLine="0"/>
        <w:jc w:val="left"/>
      </w:pPr>
      <w:r>
        <w:rPr>
          <w:rFonts w:ascii="Calibri" w:eastAsia="Calibri" w:hAnsi="Calibri" w:cs="Calibri"/>
          <w:b/>
          <w:sz w:val="20"/>
        </w:rPr>
        <w:t xml:space="preserve"> </w:t>
      </w:r>
    </w:p>
    <w:p w:rsidR="00207F85" w:rsidRDefault="00A26314">
      <w:pPr>
        <w:spacing w:after="18" w:line="259" w:lineRule="auto"/>
        <w:ind w:left="780" w:right="0" w:firstLine="0"/>
        <w:jc w:val="left"/>
      </w:pPr>
      <w:r>
        <w:rPr>
          <w:rFonts w:ascii="Calibri" w:eastAsia="Calibri" w:hAnsi="Calibri" w:cs="Calibri"/>
          <w:b/>
          <w:sz w:val="20"/>
        </w:rPr>
        <w:t xml:space="preserve"> </w:t>
      </w:r>
    </w:p>
    <w:p w:rsidR="00207F85" w:rsidRDefault="00A26314">
      <w:pPr>
        <w:spacing w:after="18" w:line="259" w:lineRule="auto"/>
        <w:ind w:left="780" w:right="0" w:firstLine="0"/>
        <w:jc w:val="left"/>
      </w:pPr>
      <w:r>
        <w:rPr>
          <w:rFonts w:ascii="Calibri" w:eastAsia="Calibri" w:hAnsi="Calibri" w:cs="Calibri"/>
          <w:b/>
          <w:sz w:val="20"/>
        </w:rPr>
        <w:t xml:space="preserve"> </w:t>
      </w:r>
    </w:p>
    <w:p w:rsidR="00207F85" w:rsidRDefault="00A26314">
      <w:pPr>
        <w:spacing w:after="21" w:line="259" w:lineRule="auto"/>
        <w:ind w:left="780" w:right="0" w:firstLine="0"/>
        <w:jc w:val="left"/>
      </w:pPr>
      <w:r>
        <w:rPr>
          <w:rFonts w:ascii="Calibri" w:eastAsia="Calibri" w:hAnsi="Calibri" w:cs="Calibri"/>
          <w:b/>
          <w:sz w:val="20"/>
        </w:rPr>
        <w:t xml:space="preserve"> </w:t>
      </w:r>
    </w:p>
    <w:p w:rsidR="00207F85" w:rsidRDefault="00A26314">
      <w:pPr>
        <w:spacing w:after="0" w:line="259" w:lineRule="auto"/>
        <w:ind w:left="780" w:right="0" w:firstLine="0"/>
        <w:jc w:val="left"/>
      </w:pPr>
      <w:r>
        <w:rPr>
          <w:rFonts w:ascii="Calibri" w:eastAsia="Calibri" w:hAnsi="Calibri" w:cs="Calibri"/>
          <w:b/>
          <w:sz w:val="20"/>
        </w:rPr>
        <w:t xml:space="preserve"> </w:t>
      </w:r>
    </w:p>
    <w:sectPr w:rsidR="00207F85" w:rsidSect="00F316C1">
      <w:headerReference w:type="even" r:id="rId8"/>
      <w:headerReference w:type="default" r:id="rId9"/>
      <w:headerReference w:type="first" r:id="rId10"/>
      <w:pgSz w:w="11906" w:h="16838"/>
      <w:pgMar w:top="1678" w:right="1700" w:bottom="1522" w:left="1856" w:header="567"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967" w:rsidRDefault="00B66967">
      <w:pPr>
        <w:spacing w:after="0" w:line="240" w:lineRule="auto"/>
      </w:pPr>
      <w:r>
        <w:separator/>
      </w:r>
    </w:p>
  </w:endnote>
  <w:endnote w:type="continuationSeparator" w:id="0">
    <w:p w:rsidR="00B66967" w:rsidRDefault="00B66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967" w:rsidRDefault="00B66967">
      <w:pPr>
        <w:spacing w:after="0" w:line="240" w:lineRule="auto"/>
      </w:pPr>
      <w:r>
        <w:separator/>
      </w:r>
    </w:p>
  </w:footnote>
  <w:footnote w:type="continuationSeparator" w:id="0">
    <w:p w:rsidR="00B66967" w:rsidRDefault="00B669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9FF" w:rsidRDefault="004079FF">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9FF" w:rsidRDefault="00A30BE0" w:rsidP="00F316C1">
    <w:pPr>
      <w:spacing w:after="160" w:line="259" w:lineRule="auto"/>
      <w:ind w:left="-993" w:right="-581" w:firstLine="0"/>
      <w:jc w:val="left"/>
    </w:pPr>
    <w:r>
      <w:rPr>
        <w:noProof/>
      </w:rPr>
      <mc:AlternateContent>
        <mc:Choice Requires="wps">
          <w:drawing>
            <wp:anchor distT="0" distB="0" distL="114300" distR="114300" simplePos="0" relativeHeight="251659264" behindDoc="0" locked="0" layoutInCell="1" allowOverlap="1" wp14:anchorId="345605CD" wp14:editId="6329602A">
              <wp:simplePos x="0" y="0"/>
              <wp:positionH relativeFrom="column">
                <wp:posOffset>-1169035</wp:posOffset>
              </wp:positionH>
              <wp:positionV relativeFrom="paragraph">
                <wp:posOffset>601980</wp:posOffset>
              </wp:positionV>
              <wp:extent cx="7543800" cy="0"/>
              <wp:effectExtent l="0" t="0" r="19050" b="19050"/>
              <wp:wrapNone/>
              <wp:docPr id="5" name="5 Conector recto"/>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5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2.05pt,47.4pt" to="501.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" strokecolor="black [3200]" strokeweight=".5pt">
              <v:stroke joinstyle="miter"/>
            </v:line>
          </w:pict>
        </mc:Fallback>
      </mc:AlternateContent>
    </w:r>
    <w:r>
      <w:rPr>
        <w:noProof/>
      </w:rPr>
      <w:drawing>
        <wp:inline distT="0" distB="0" distL="0" distR="0" wp14:anchorId="4DB01535" wp14:editId="772A7EF9">
          <wp:extent cx="1752600" cy="51435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_del_Ministerio_de_Educación_del_Perú_-_MINEDU.png"/>
                  <pic:cNvPicPr/>
                </pic:nvPicPr>
                <pic:blipFill>
                  <a:blip r:embed="rId1">
                    <a:extLst>
                      <a:ext uri="{28A0092B-C50C-407E-A947-70E740481C1C}">
                        <a14:useLocalDpi xmlns:a14="http://schemas.microsoft.com/office/drawing/2010/main" val="0"/>
                      </a:ext>
                    </a:extLst>
                  </a:blip>
                  <a:stretch>
                    <a:fillRect/>
                  </a:stretch>
                </pic:blipFill>
                <pic:spPr>
                  <a:xfrm>
                    <a:off x="0" y="0"/>
                    <a:ext cx="1752600" cy="514350"/>
                  </a:xfrm>
                  <a:prstGeom prst="rect">
                    <a:avLst/>
                  </a:prstGeom>
                </pic:spPr>
              </pic:pic>
            </a:graphicData>
          </a:graphic>
        </wp:inline>
      </w:drawing>
    </w:r>
    <w:r w:rsidR="00F316C1">
      <w:t xml:space="preserve">                                                                </w:t>
    </w:r>
    <w:r w:rsidR="00F316C1">
      <w:rPr>
        <w:noProof/>
      </w:rPr>
      <w:drawing>
        <wp:inline distT="0" distB="0" distL="0" distR="0" wp14:anchorId="168BC409" wp14:editId="0AEC4000">
          <wp:extent cx="1952625" cy="542925"/>
          <wp:effectExtent l="0" t="0" r="9525"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aprendo en casa.png"/>
                  <pic:cNvPicPr/>
                </pic:nvPicPr>
                <pic:blipFill>
                  <a:blip r:embed="rId2">
                    <a:extLst>
                      <a:ext uri="{28A0092B-C50C-407E-A947-70E740481C1C}">
                        <a14:useLocalDpi xmlns:a14="http://schemas.microsoft.com/office/drawing/2010/main" val="0"/>
                      </a:ext>
                    </a:extLst>
                  </a:blip>
                  <a:stretch>
                    <a:fillRect/>
                  </a:stretch>
                </pic:blipFill>
                <pic:spPr>
                  <a:xfrm>
                    <a:off x="0" y="0"/>
                    <a:ext cx="1951457" cy="5426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9FF" w:rsidRDefault="004079FF">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01BF0"/>
    <w:multiLevelType w:val="hybridMultilevel"/>
    <w:tmpl w:val="0DE8DCDC"/>
    <w:lvl w:ilvl="0" w:tplc="6C1CC756">
      <w:start w:val="6"/>
      <w:numFmt w:val="upperRoman"/>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108C17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0649D2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024E24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95A277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A5622F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1A8249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1E2018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636978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nsid w:val="0DFA5931"/>
    <w:multiLevelType w:val="hybridMultilevel"/>
    <w:tmpl w:val="0484975A"/>
    <w:lvl w:ilvl="0" w:tplc="F2D0A6D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94FDF0">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2E83C8">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CEE5B0">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E447BE">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0ADEC0">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147F0A">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289720">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A0091A">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237753DF"/>
    <w:multiLevelType w:val="multilevel"/>
    <w:tmpl w:val="177079D4"/>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38AE25B7"/>
    <w:multiLevelType w:val="hybridMultilevel"/>
    <w:tmpl w:val="2D36E3BC"/>
    <w:lvl w:ilvl="0" w:tplc="5A12CFF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C81022">
      <w:start w:val="1"/>
      <w:numFmt w:val="bullet"/>
      <w:lvlText w:val="o"/>
      <w:lvlJc w:val="left"/>
      <w:pPr>
        <w:ind w:left="6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B4D460">
      <w:start w:val="1"/>
      <w:numFmt w:val="bullet"/>
      <w:lvlText w:val="▪"/>
      <w:lvlJc w:val="left"/>
      <w:pPr>
        <w:ind w:left="10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D82536E">
      <w:start w:val="1"/>
      <w:numFmt w:val="bullet"/>
      <w:lvlRestart w:val="0"/>
      <w:lvlText w:val=""/>
      <w:lvlJc w:val="left"/>
      <w:pPr>
        <w:ind w:left="12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6C2FA7C">
      <w:start w:val="1"/>
      <w:numFmt w:val="bullet"/>
      <w:lvlText w:val="o"/>
      <w:lvlJc w:val="left"/>
      <w:pPr>
        <w:ind w:left="2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8218D0">
      <w:start w:val="1"/>
      <w:numFmt w:val="bullet"/>
      <w:lvlText w:val="▪"/>
      <w:lvlJc w:val="left"/>
      <w:pPr>
        <w:ind w:left="2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D40A28">
      <w:start w:val="1"/>
      <w:numFmt w:val="bullet"/>
      <w:lvlText w:val="•"/>
      <w:lvlJc w:val="left"/>
      <w:pPr>
        <w:ind w:left="3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D8D08C">
      <w:start w:val="1"/>
      <w:numFmt w:val="bullet"/>
      <w:lvlText w:val="o"/>
      <w:lvlJc w:val="left"/>
      <w:pPr>
        <w:ind w:left="4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207E4C">
      <w:start w:val="1"/>
      <w:numFmt w:val="bullet"/>
      <w:lvlText w:val="▪"/>
      <w:lvlJc w:val="left"/>
      <w:pPr>
        <w:ind w:left="4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3D900610"/>
    <w:multiLevelType w:val="hybridMultilevel"/>
    <w:tmpl w:val="7BE8EDA2"/>
    <w:lvl w:ilvl="0" w:tplc="E7149C7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4304B40">
      <w:start w:val="1"/>
      <w:numFmt w:val="lowerLetter"/>
      <w:lvlText w:val="%2"/>
      <w:lvlJc w:val="left"/>
      <w:pPr>
        <w:ind w:left="5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F682F1E">
      <w:start w:val="1"/>
      <w:numFmt w:val="lowerLetter"/>
      <w:lvlRestart w:val="0"/>
      <w:lvlText w:val="%3."/>
      <w:lvlJc w:val="left"/>
      <w:pPr>
        <w:ind w:left="11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C78A832">
      <w:start w:val="1"/>
      <w:numFmt w:val="decimal"/>
      <w:lvlText w:val="%4"/>
      <w:lvlJc w:val="left"/>
      <w:pPr>
        <w:ind w:left="14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3AE5C88">
      <w:start w:val="1"/>
      <w:numFmt w:val="lowerLetter"/>
      <w:lvlText w:val="%5"/>
      <w:lvlJc w:val="left"/>
      <w:pPr>
        <w:ind w:left="22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CE2F95C">
      <w:start w:val="1"/>
      <w:numFmt w:val="lowerRoman"/>
      <w:lvlText w:val="%6"/>
      <w:lvlJc w:val="left"/>
      <w:pPr>
        <w:ind w:left="29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490D8D8">
      <w:start w:val="1"/>
      <w:numFmt w:val="decimal"/>
      <w:lvlText w:val="%7"/>
      <w:lvlJc w:val="left"/>
      <w:pPr>
        <w:ind w:left="365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0367920">
      <w:start w:val="1"/>
      <w:numFmt w:val="lowerLetter"/>
      <w:lvlText w:val="%8"/>
      <w:lvlJc w:val="left"/>
      <w:pPr>
        <w:ind w:left="437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CB050DE">
      <w:start w:val="1"/>
      <w:numFmt w:val="lowerRoman"/>
      <w:lvlText w:val="%9"/>
      <w:lvlJc w:val="left"/>
      <w:pPr>
        <w:ind w:left="50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nsid w:val="3EBC7B7E"/>
    <w:multiLevelType w:val="hybridMultilevel"/>
    <w:tmpl w:val="ADF0522A"/>
    <w:lvl w:ilvl="0" w:tplc="6B10CA2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28F7AA">
      <w:start w:val="1"/>
      <w:numFmt w:val="bullet"/>
      <w:lvlText w:val="o"/>
      <w:lvlJc w:val="left"/>
      <w:pPr>
        <w:ind w:left="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420912">
      <w:start w:val="1"/>
      <w:numFmt w:val="bullet"/>
      <w:lvlRestart w:val="0"/>
      <w:lvlText w:val="•"/>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F89D30">
      <w:start w:val="1"/>
      <w:numFmt w:val="bullet"/>
      <w:lvlText w:val="•"/>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BEDD1C">
      <w:start w:val="1"/>
      <w:numFmt w:val="bullet"/>
      <w:lvlText w:val="o"/>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BC8FD0">
      <w:start w:val="1"/>
      <w:numFmt w:val="bullet"/>
      <w:lvlText w:val="▪"/>
      <w:lvlJc w:val="left"/>
      <w:pPr>
        <w:ind w:left="2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8A834A">
      <w:start w:val="1"/>
      <w:numFmt w:val="bullet"/>
      <w:lvlText w:val="•"/>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6E96CC">
      <w:start w:val="1"/>
      <w:numFmt w:val="bullet"/>
      <w:lvlText w:val="o"/>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4A56DC">
      <w:start w:val="1"/>
      <w:numFmt w:val="bullet"/>
      <w:lvlText w:val="▪"/>
      <w:lvlJc w:val="left"/>
      <w:pPr>
        <w:ind w:left="5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4681023F"/>
    <w:multiLevelType w:val="hybridMultilevel"/>
    <w:tmpl w:val="AB205E48"/>
    <w:lvl w:ilvl="0" w:tplc="5F8E210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8ACB00">
      <w:start w:val="1"/>
      <w:numFmt w:val="bullet"/>
      <w:lvlText w:val="o"/>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D289B0">
      <w:start w:val="1"/>
      <w:numFmt w:val="bullet"/>
      <w:lvlText w:val="▪"/>
      <w:lvlJc w:val="left"/>
      <w:pPr>
        <w:ind w:left="1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8A77DA">
      <w:start w:val="1"/>
      <w:numFmt w:val="bullet"/>
      <w:lvlText w:val="•"/>
      <w:lvlJc w:val="left"/>
      <w:pPr>
        <w:ind w:left="1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E2AB4E">
      <w:start w:val="1"/>
      <w:numFmt w:val="bullet"/>
      <w:lvlRestart w:val="0"/>
      <w:lvlText w:val="●"/>
      <w:lvlJc w:val="left"/>
      <w:pPr>
        <w:ind w:left="1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18EC42">
      <w:start w:val="1"/>
      <w:numFmt w:val="bullet"/>
      <w:lvlText w:val="▪"/>
      <w:lvlJc w:val="left"/>
      <w:pPr>
        <w:ind w:left="2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BCD352">
      <w:start w:val="1"/>
      <w:numFmt w:val="bullet"/>
      <w:lvlText w:val="•"/>
      <w:lvlJc w:val="left"/>
      <w:pPr>
        <w:ind w:left="3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1270DA">
      <w:start w:val="1"/>
      <w:numFmt w:val="bullet"/>
      <w:lvlText w:val="o"/>
      <w:lvlJc w:val="left"/>
      <w:pPr>
        <w:ind w:left="3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D671D0">
      <w:start w:val="1"/>
      <w:numFmt w:val="bullet"/>
      <w:lvlText w:val="▪"/>
      <w:lvlJc w:val="left"/>
      <w:pPr>
        <w:ind w:left="46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49D10F35"/>
    <w:multiLevelType w:val="hybridMultilevel"/>
    <w:tmpl w:val="0C324E58"/>
    <w:lvl w:ilvl="0" w:tplc="05C21F0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5CA176">
      <w:start w:val="1"/>
      <w:numFmt w:val="lowerLetter"/>
      <w:lvlText w:val="%2"/>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EEE00">
      <w:start w:val="1"/>
      <w:numFmt w:val="lowerRoman"/>
      <w:lvlText w:val="%3"/>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B65C0C">
      <w:start w:val="1"/>
      <w:numFmt w:val="decimal"/>
      <w:lvlRestart w:val="0"/>
      <w:lvlText w:val="%4."/>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1A6E9C">
      <w:start w:val="1"/>
      <w:numFmt w:val="lowerLetter"/>
      <w:lvlText w:val="%5"/>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E8E220">
      <w:start w:val="1"/>
      <w:numFmt w:val="lowerRoman"/>
      <w:lvlText w:val="%6"/>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C80DD4">
      <w:start w:val="1"/>
      <w:numFmt w:val="decimal"/>
      <w:lvlText w:val="%7"/>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C40E4">
      <w:start w:val="1"/>
      <w:numFmt w:val="lowerLetter"/>
      <w:lvlText w:val="%8"/>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CE30F8">
      <w:start w:val="1"/>
      <w:numFmt w:val="lowerRoman"/>
      <w:lvlText w:val="%9"/>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4A6E3242"/>
    <w:multiLevelType w:val="hybridMultilevel"/>
    <w:tmpl w:val="B3AEA330"/>
    <w:lvl w:ilvl="0" w:tplc="E842D2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F2248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FCD9C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0C605A">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3EC95E">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4ECD6E">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300882">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1E2484">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B80F6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536C2494"/>
    <w:multiLevelType w:val="hybridMultilevel"/>
    <w:tmpl w:val="EA647EF4"/>
    <w:lvl w:ilvl="0" w:tplc="280A0001">
      <w:start w:val="1"/>
      <w:numFmt w:val="bullet"/>
      <w:lvlText w:val=""/>
      <w:lvlJc w:val="left"/>
      <w:pPr>
        <w:ind w:left="787" w:hanging="360"/>
      </w:pPr>
      <w:rPr>
        <w:rFonts w:ascii="Symbol" w:hAnsi="Symbol" w:hint="default"/>
      </w:rPr>
    </w:lvl>
    <w:lvl w:ilvl="1" w:tplc="280A0003" w:tentative="1">
      <w:start w:val="1"/>
      <w:numFmt w:val="bullet"/>
      <w:lvlText w:val="o"/>
      <w:lvlJc w:val="left"/>
      <w:pPr>
        <w:ind w:left="1507" w:hanging="360"/>
      </w:pPr>
      <w:rPr>
        <w:rFonts w:ascii="Courier New" w:hAnsi="Courier New" w:cs="Courier New" w:hint="default"/>
      </w:rPr>
    </w:lvl>
    <w:lvl w:ilvl="2" w:tplc="280A0005" w:tentative="1">
      <w:start w:val="1"/>
      <w:numFmt w:val="bullet"/>
      <w:lvlText w:val=""/>
      <w:lvlJc w:val="left"/>
      <w:pPr>
        <w:ind w:left="2227" w:hanging="360"/>
      </w:pPr>
      <w:rPr>
        <w:rFonts w:ascii="Wingdings" w:hAnsi="Wingdings" w:hint="default"/>
      </w:rPr>
    </w:lvl>
    <w:lvl w:ilvl="3" w:tplc="280A0001" w:tentative="1">
      <w:start w:val="1"/>
      <w:numFmt w:val="bullet"/>
      <w:lvlText w:val=""/>
      <w:lvlJc w:val="left"/>
      <w:pPr>
        <w:ind w:left="2947" w:hanging="360"/>
      </w:pPr>
      <w:rPr>
        <w:rFonts w:ascii="Symbol" w:hAnsi="Symbol" w:hint="default"/>
      </w:rPr>
    </w:lvl>
    <w:lvl w:ilvl="4" w:tplc="280A0003" w:tentative="1">
      <w:start w:val="1"/>
      <w:numFmt w:val="bullet"/>
      <w:lvlText w:val="o"/>
      <w:lvlJc w:val="left"/>
      <w:pPr>
        <w:ind w:left="3667" w:hanging="360"/>
      </w:pPr>
      <w:rPr>
        <w:rFonts w:ascii="Courier New" w:hAnsi="Courier New" w:cs="Courier New" w:hint="default"/>
      </w:rPr>
    </w:lvl>
    <w:lvl w:ilvl="5" w:tplc="280A0005" w:tentative="1">
      <w:start w:val="1"/>
      <w:numFmt w:val="bullet"/>
      <w:lvlText w:val=""/>
      <w:lvlJc w:val="left"/>
      <w:pPr>
        <w:ind w:left="4387" w:hanging="360"/>
      </w:pPr>
      <w:rPr>
        <w:rFonts w:ascii="Wingdings" w:hAnsi="Wingdings" w:hint="default"/>
      </w:rPr>
    </w:lvl>
    <w:lvl w:ilvl="6" w:tplc="280A0001" w:tentative="1">
      <w:start w:val="1"/>
      <w:numFmt w:val="bullet"/>
      <w:lvlText w:val=""/>
      <w:lvlJc w:val="left"/>
      <w:pPr>
        <w:ind w:left="5107" w:hanging="360"/>
      </w:pPr>
      <w:rPr>
        <w:rFonts w:ascii="Symbol" w:hAnsi="Symbol" w:hint="default"/>
      </w:rPr>
    </w:lvl>
    <w:lvl w:ilvl="7" w:tplc="280A0003" w:tentative="1">
      <w:start w:val="1"/>
      <w:numFmt w:val="bullet"/>
      <w:lvlText w:val="o"/>
      <w:lvlJc w:val="left"/>
      <w:pPr>
        <w:ind w:left="5827" w:hanging="360"/>
      </w:pPr>
      <w:rPr>
        <w:rFonts w:ascii="Courier New" w:hAnsi="Courier New" w:cs="Courier New" w:hint="default"/>
      </w:rPr>
    </w:lvl>
    <w:lvl w:ilvl="8" w:tplc="280A0005" w:tentative="1">
      <w:start w:val="1"/>
      <w:numFmt w:val="bullet"/>
      <w:lvlText w:val=""/>
      <w:lvlJc w:val="left"/>
      <w:pPr>
        <w:ind w:left="6547" w:hanging="360"/>
      </w:pPr>
      <w:rPr>
        <w:rFonts w:ascii="Wingdings" w:hAnsi="Wingdings" w:hint="default"/>
      </w:rPr>
    </w:lvl>
  </w:abstractNum>
  <w:abstractNum w:abstractNumId="10">
    <w:nsid w:val="5410312D"/>
    <w:multiLevelType w:val="hybridMultilevel"/>
    <w:tmpl w:val="8B9C5996"/>
    <w:lvl w:ilvl="0" w:tplc="3278AF3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5ED82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A0A216">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D2891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401258">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6CBA9E">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3A4C9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4EDF76">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B4114A">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5BD675C0"/>
    <w:multiLevelType w:val="hybridMultilevel"/>
    <w:tmpl w:val="1F627204"/>
    <w:lvl w:ilvl="0" w:tplc="674A1F16">
      <w:start w:val="1"/>
      <w:numFmt w:val="upperRoman"/>
      <w:lvlText w:val="%1."/>
      <w:lvlJc w:val="left"/>
      <w:pPr>
        <w:ind w:left="4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6FE2BD6">
      <w:start w:val="1"/>
      <w:numFmt w:val="lowerLetter"/>
      <w:lvlText w:val="%2"/>
      <w:lvlJc w:val="left"/>
      <w:pPr>
        <w:ind w:left="4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7940A6C">
      <w:start w:val="1"/>
      <w:numFmt w:val="lowerRoman"/>
      <w:lvlText w:val="%3"/>
      <w:lvlJc w:val="left"/>
      <w:pPr>
        <w:ind w:left="12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342FA64">
      <w:start w:val="1"/>
      <w:numFmt w:val="decimal"/>
      <w:lvlText w:val="%4"/>
      <w:lvlJc w:val="left"/>
      <w:pPr>
        <w:ind w:left="19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8C6DC0C">
      <w:start w:val="1"/>
      <w:numFmt w:val="lowerLetter"/>
      <w:lvlText w:val="%5"/>
      <w:lvlJc w:val="left"/>
      <w:pPr>
        <w:ind w:left="265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8DC205A">
      <w:start w:val="1"/>
      <w:numFmt w:val="lowerRoman"/>
      <w:lvlText w:val="%6"/>
      <w:lvlJc w:val="left"/>
      <w:pPr>
        <w:ind w:left="337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872229C">
      <w:start w:val="1"/>
      <w:numFmt w:val="decimal"/>
      <w:lvlText w:val="%7"/>
      <w:lvlJc w:val="left"/>
      <w:pPr>
        <w:ind w:left="40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A022FB4">
      <w:start w:val="1"/>
      <w:numFmt w:val="lowerLetter"/>
      <w:lvlText w:val="%8"/>
      <w:lvlJc w:val="left"/>
      <w:pPr>
        <w:ind w:left="48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E32D51C">
      <w:start w:val="1"/>
      <w:numFmt w:val="lowerRoman"/>
      <w:lvlText w:val="%9"/>
      <w:lvlJc w:val="left"/>
      <w:pPr>
        <w:ind w:left="55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
    <w:nsid w:val="5F0A4DE2"/>
    <w:multiLevelType w:val="hybridMultilevel"/>
    <w:tmpl w:val="47948136"/>
    <w:lvl w:ilvl="0" w:tplc="70C22284">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F4AC1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C67016">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FE7746">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8CB60">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0A993E">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8655C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843452">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6083CE">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5F2720F6"/>
    <w:multiLevelType w:val="hybridMultilevel"/>
    <w:tmpl w:val="4F062CB8"/>
    <w:lvl w:ilvl="0" w:tplc="EC72899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583920">
      <w:start w:val="1"/>
      <w:numFmt w:val="bullet"/>
      <w:lvlText w:val="o"/>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C4458A">
      <w:start w:val="1"/>
      <w:numFmt w:val="bullet"/>
      <w:lvlText w:val="▪"/>
      <w:lvlJc w:val="left"/>
      <w:pPr>
        <w:ind w:left="1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28514C">
      <w:start w:val="1"/>
      <w:numFmt w:val="bullet"/>
      <w:lvlText w:val="•"/>
      <w:lvlJc w:val="left"/>
      <w:pPr>
        <w:ind w:left="1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402708">
      <w:start w:val="1"/>
      <w:numFmt w:val="bullet"/>
      <w:lvlRestart w:val="0"/>
      <w:lvlText w:val="●"/>
      <w:lvlJc w:val="left"/>
      <w:pPr>
        <w:ind w:left="1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EC4166">
      <w:start w:val="1"/>
      <w:numFmt w:val="bullet"/>
      <w:lvlText w:val="▪"/>
      <w:lvlJc w:val="left"/>
      <w:pPr>
        <w:ind w:left="2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68984E">
      <w:start w:val="1"/>
      <w:numFmt w:val="bullet"/>
      <w:lvlText w:val="•"/>
      <w:lvlJc w:val="left"/>
      <w:pPr>
        <w:ind w:left="3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0C6CBC">
      <w:start w:val="1"/>
      <w:numFmt w:val="bullet"/>
      <w:lvlText w:val="o"/>
      <w:lvlJc w:val="left"/>
      <w:pPr>
        <w:ind w:left="3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929AC2">
      <w:start w:val="1"/>
      <w:numFmt w:val="bullet"/>
      <w:lvlText w:val="▪"/>
      <w:lvlJc w:val="left"/>
      <w:pPr>
        <w:ind w:left="46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6C722236"/>
    <w:multiLevelType w:val="multilevel"/>
    <w:tmpl w:val="4E52EEEC"/>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2"/>
  </w:num>
  <w:num w:numId="3">
    <w:abstractNumId w:val="5"/>
  </w:num>
  <w:num w:numId="4">
    <w:abstractNumId w:val="0"/>
  </w:num>
  <w:num w:numId="5">
    <w:abstractNumId w:val="9"/>
  </w:num>
  <w:num w:numId="6">
    <w:abstractNumId w:val="14"/>
  </w:num>
  <w:num w:numId="7">
    <w:abstractNumId w:val="3"/>
  </w:num>
  <w:num w:numId="8">
    <w:abstractNumId w:val="4"/>
  </w:num>
  <w:num w:numId="9">
    <w:abstractNumId w:val="6"/>
  </w:num>
  <w:num w:numId="10">
    <w:abstractNumId w:val="13"/>
  </w:num>
  <w:num w:numId="11">
    <w:abstractNumId w:val="7"/>
  </w:num>
  <w:num w:numId="12">
    <w:abstractNumId w:val="10"/>
  </w:num>
  <w:num w:numId="13">
    <w:abstractNumId w:val="12"/>
  </w:num>
  <w:num w:numId="14">
    <w:abstractNumId w:val="1"/>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F85"/>
    <w:rsid w:val="00042AA5"/>
    <w:rsid w:val="00076165"/>
    <w:rsid w:val="001B184B"/>
    <w:rsid w:val="001B6073"/>
    <w:rsid w:val="001E68C3"/>
    <w:rsid w:val="00207F85"/>
    <w:rsid w:val="002374C6"/>
    <w:rsid w:val="00314CD4"/>
    <w:rsid w:val="004079FF"/>
    <w:rsid w:val="004429FC"/>
    <w:rsid w:val="004B2AE3"/>
    <w:rsid w:val="004F7381"/>
    <w:rsid w:val="00506578"/>
    <w:rsid w:val="00544A87"/>
    <w:rsid w:val="005504CC"/>
    <w:rsid w:val="0059291E"/>
    <w:rsid w:val="005A169A"/>
    <w:rsid w:val="006C361C"/>
    <w:rsid w:val="006E1571"/>
    <w:rsid w:val="00750412"/>
    <w:rsid w:val="008D6332"/>
    <w:rsid w:val="008F458D"/>
    <w:rsid w:val="009277AC"/>
    <w:rsid w:val="009A3EFD"/>
    <w:rsid w:val="009C6CEC"/>
    <w:rsid w:val="00A26314"/>
    <w:rsid w:val="00A30BE0"/>
    <w:rsid w:val="00A50508"/>
    <w:rsid w:val="00B23DF7"/>
    <w:rsid w:val="00B66967"/>
    <w:rsid w:val="00C503F4"/>
    <w:rsid w:val="00C60559"/>
    <w:rsid w:val="00CD1423"/>
    <w:rsid w:val="00CE7215"/>
    <w:rsid w:val="00D85D80"/>
    <w:rsid w:val="00D96456"/>
    <w:rsid w:val="00DC00BB"/>
    <w:rsid w:val="00DC2343"/>
    <w:rsid w:val="00E32438"/>
    <w:rsid w:val="00EA4001"/>
    <w:rsid w:val="00F316C1"/>
    <w:rsid w:val="00F67C44"/>
    <w:rsid w:val="00FD347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EFD"/>
    <w:pPr>
      <w:spacing w:after="4" w:line="271" w:lineRule="auto"/>
      <w:ind w:left="1040" w:right="177"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line="267" w:lineRule="auto"/>
      <w:ind w:left="1712" w:hanging="10"/>
      <w:outlineLvl w:val="0"/>
    </w:pPr>
    <w:rPr>
      <w:rFonts w:ascii="Arial" w:eastAsia="Arial" w:hAnsi="Arial" w:cs="Arial"/>
      <w:b/>
      <w:color w:val="000000"/>
    </w:rPr>
  </w:style>
  <w:style w:type="paragraph" w:styleId="Ttulo2">
    <w:name w:val="heading 2"/>
    <w:basedOn w:val="Normal"/>
    <w:next w:val="Normal"/>
    <w:link w:val="Ttulo2Car"/>
    <w:uiPriority w:val="9"/>
    <w:semiHidden/>
    <w:unhideWhenUsed/>
    <w:qFormat/>
    <w:rsid w:val="001E68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Textoennegrita">
    <w:name w:val="Strong"/>
    <w:basedOn w:val="Fuentedeprrafopredeter"/>
    <w:uiPriority w:val="22"/>
    <w:qFormat/>
    <w:rsid w:val="004079FF"/>
    <w:rPr>
      <w:b/>
      <w:bCs/>
    </w:rPr>
  </w:style>
  <w:style w:type="paragraph" w:styleId="Prrafodelista">
    <w:name w:val="List Paragraph"/>
    <w:basedOn w:val="Normal"/>
    <w:uiPriority w:val="34"/>
    <w:qFormat/>
    <w:rsid w:val="00042AA5"/>
    <w:pPr>
      <w:ind w:left="720"/>
      <w:contextualSpacing/>
    </w:pPr>
  </w:style>
  <w:style w:type="character" w:customStyle="1" w:styleId="Ttulo2Car">
    <w:name w:val="Título 2 Car"/>
    <w:basedOn w:val="Fuentedeprrafopredeter"/>
    <w:link w:val="Ttulo2"/>
    <w:uiPriority w:val="9"/>
    <w:semiHidden/>
    <w:rsid w:val="001E68C3"/>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1E6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CE72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7215"/>
    <w:rPr>
      <w:rFonts w:ascii="Arial" w:eastAsia="Arial" w:hAnsi="Arial" w:cs="Arial"/>
      <w:color w:val="000000"/>
    </w:rPr>
  </w:style>
  <w:style w:type="paragraph" w:styleId="Encabezado">
    <w:name w:val="header"/>
    <w:basedOn w:val="Normal"/>
    <w:link w:val="EncabezadoCar"/>
    <w:uiPriority w:val="99"/>
    <w:unhideWhenUsed/>
    <w:rsid w:val="00CE7215"/>
    <w:pPr>
      <w:tabs>
        <w:tab w:val="center" w:pos="4680"/>
        <w:tab w:val="right" w:pos="9360"/>
      </w:tabs>
      <w:spacing w:after="0" w:line="240" w:lineRule="auto"/>
      <w:ind w:left="0" w:right="0" w:firstLine="0"/>
      <w:jc w:val="left"/>
    </w:pPr>
    <w:rPr>
      <w:rFonts w:asciiTheme="minorHAnsi" w:eastAsiaTheme="minorEastAsia" w:hAnsiTheme="minorHAnsi" w:cstheme="minorBidi"/>
      <w:color w:val="auto"/>
    </w:rPr>
  </w:style>
  <w:style w:type="character" w:customStyle="1" w:styleId="EncabezadoCar">
    <w:name w:val="Encabezado Car"/>
    <w:basedOn w:val="Fuentedeprrafopredeter"/>
    <w:link w:val="Encabezado"/>
    <w:uiPriority w:val="99"/>
    <w:rsid w:val="00CE7215"/>
  </w:style>
  <w:style w:type="paragraph" w:styleId="Textodeglobo">
    <w:name w:val="Balloon Text"/>
    <w:basedOn w:val="Normal"/>
    <w:link w:val="TextodegloboCar"/>
    <w:uiPriority w:val="99"/>
    <w:semiHidden/>
    <w:unhideWhenUsed/>
    <w:rsid w:val="00CE72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7215"/>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EFD"/>
    <w:pPr>
      <w:spacing w:after="4" w:line="271" w:lineRule="auto"/>
      <w:ind w:left="1040" w:right="177"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line="267" w:lineRule="auto"/>
      <w:ind w:left="1712" w:hanging="10"/>
      <w:outlineLvl w:val="0"/>
    </w:pPr>
    <w:rPr>
      <w:rFonts w:ascii="Arial" w:eastAsia="Arial" w:hAnsi="Arial" w:cs="Arial"/>
      <w:b/>
      <w:color w:val="000000"/>
    </w:rPr>
  </w:style>
  <w:style w:type="paragraph" w:styleId="Ttulo2">
    <w:name w:val="heading 2"/>
    <w:basedOn w:val="Normal"/>
    <w:next w:val="Normal"/>
    <w:link w:val="Ttulo2Car"/>
    <w:uiPriority w:val="9"/>
    <w:semiHidden/>
    <w:unhideWhenUsed/>
    <w:qFormat/>
    <w:rsid w:val="001E68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Textoennegrita">
    <w:name w:val="Strong"/>
    <w:basedOn w:val="Fuentedeprrafopredeter"/>
    <w:uiPriority w:val="22"/>
    <w:qFormat/>
    <w:rsid w:val="004079FF"/>
    <w:rPr>
      <w:b/>
      <w:bCs/>
    </w:rPr>
  </w:style>
  <w:style w:type="paragraph" w:styleId="Prrafodelista">
    <w:name w:val="List Paragraph"/>
    <w:basedOn w:val="Normal"/>
    <w:uiPriority w:val="34"/>
    <w:qFormat/>
    <w:rsid w:val="00042AA5"/>
    <w:pPr>
      <w:ind w:left="720"/>
      <w:contextualSpacing/>
    </w:pPr>
  </w:style>
  <w:style w:type="character" w:customStyle="1" w:styleId="Ttulo2Car">
    <w:name w:val="Título 2 Car"/>
    <w:basedOn w:val="Fuentedeprrafopredeter"/>
    <w:link w:val="Ttulo2"/>
    <w:uiPriority w:val="9"/>
    <w:semiHidden/>
    <w:rsid w:val="001E68C3"/>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1E68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CE72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7215"/>
    <w:rPr>
      <w:rFonts w:ascii="Arial" w:eastAsia="Arial" w:hAnsi="Arial" w:cs="Arial"/>
      <w:color w:val="000000"/>
    </w:rPr>
  </w:style>
  <w:style w:type="paragraph" w:styleId="Encabezado">
    <w:name w:val="header"/>
    <w:basedOn w:val="Normal"/>
    <w:link w:val="EncabezadoCar"/>
    <w:uiPriority w:val="99"/>
    <w:unhideWhenUsed/>
    <w:rsid w:val="00CE7215"/>
    <w:pPr>
      <w:tabs>
        <w:tab w:val="center" w:pos="4680"/>
        <w:tab w:val="right" w:pos="9360"/>
      </w:tabs>
      <w:spacing w:after="0" w:line="240" w:lineRule="auto"/>
      <w:ind w:left="0" w:right="0" w:firstLine="0"/>
      <w:jc w:val="left"/>
    </w:pPr>
    <w:rPr>
      <w:rFonts w:asciiTheme="minorHAnsi" w:eastAsiaTheme="minorEastAsia" w:hAnsiTheme="minorHAnsi" w:cstheme="minorBidi"/>
      <w:color w:val="auto"/>
    </w:rPr>
  </w:style>
  <w:style w:type="character" w:customStyle="1" w:styleId="EncabezadoCar">
    <w:name w:val="Encabezado Car"/>
    <w:basedOn w:val="Fuentedeprrafopredeter"/>
    <w:link w:val="Encabezado"/>
    <w:uiPriority w:val="99"/>
    <w:rsid w:val="00CE7215"/>
  </w:style>
  <w:style w:type="paragraph" w:styleId="Textodeglobo">
    <w:name w:val="Balloon Text"/>
    <w:basedOn w:val="Normal"/>
    <w:link w:val="TextodegloboCar"/>
    <w:uiPriority w:val="99"/>
    <w:semiHidden/>
    <w:unhideWhenUsed/>
    <w:rsid w:val="00CE72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7215"/>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18</Pages>
  <Words>4440</Words>
  <Characters>24420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cp:lastModifiedBy>JUBERTH</cp:lastModifiedBy>
  <cp:revision>8</cp:revision>
  <dcterms:created xsi:type="dcterms:W3CDTF">2020-11-07T14:37:00Z</dcterms:created>
  <dcterms:modified xsi:type="dcterms:W3CDTF">2020-11-12T01:32:00Z</dcterms:modified>
</cp:coreProperties>
</file>